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DEEFD" w14:textId="77777777" w:rsidR="00F56F13" w:rsidRPr="00DE560F" w:rsidRDefault="00F56F13" w:rsidP="00F56F13">
      <w:pPr>
        <w:spacing w:line="360" w:lineRule="auto"/>
        <w:rPr>
          <w:rFonts w:ascii="Arial" w:hAnsi="Arial" w:cs="Arial"/>
          <w:b/>
          <w:sz w:val="22"/>
          <w:szCs w:val="22"/>
        </w:rPr>
      </w:pPr>
    </w:p>
    <w:p w14:paraId="3FEDEEFE" w14:textId="77777777" w:rsidR="00F56F13" w:rsidRPr="00DE560F" w:rsidRDefault="00F56F13" w:rsidP="00F56F13">
      <w:pPr>
        <w:spacing w:line="360" w:lineRule="auto"/>
        <w:rPr>
          <w:rFonts w:ascii="Arial" w:hAnsi="Arial" w:cs="Arial"/>
          <w:b/>
          <w:sz w:val="22"/>
          <w:szCs w:val="22"/>
        </w:rPr>
      </w:pPr>
    </w:p>
    <w:p w14:paraId="3FEDEEFF" w14:textId="77777777" w:rsidR="00F56F13" w:rsidRPr="00DE560F" w:rsidRDefault="008C7422" w:rsidP="00F56F13">
      <w:pPr>
        <w:spacing w:line="360" w:lineRule="auto"/>
        <w:rPr>
          <w:rFonts w:ascii="Arial" w:hAnsi="Arial" w:cs="Arial"/>
          <w:b/>
          <w:sz w:val="28"/>
          <w:szCs w:val="28"/>
        </w:rPr>
      </w:pPr>
      <w:r w:rsidRPr="00DE560F">
        <w:rPr>
          <w:rFonts w:ascii="Arial" w:hAnsi="Arial" w:cs="Arial"/>
          <w:b/>
          <w:sz w:val="28"/>
          <w:szCs w:val="28"/>
        </w:rPr>
        <w:t>Whistle</w:t>
      </w:r>
      <w:r w:rsidR="00A12BC4" w:rsidRPr="00DE560F">
        <w:rPr>
          <w:rFonts w:ascii="Arial" w:hAnsi="Arial" w:cs="Arial"/>
          <w:b/>
          <w:sz w:val="28"/>
          <w:szCs w:val="28"/>
        </w:rPr>
        <w:t>blowing</w:t>
      </w:r>
    </w:p>
    <w:p w14:paraId="3FEDEF00" w14:textId="77777777" w:rsidR="00DE560F" w:rsidRPr="00DE560F" w:rsidRDefault="00DE560F" w:rsidP="00DE560F">
      <w:pPr>
        <w:rPr>
          <w:rFonts w:ascii="Arial" w:hAnsi="Arial" w:cs="Arial"/>
          <w:sz w:val="22"/>
          <w:szCs w:val="22"/>
        </w:rPr>
      </w:pPr>
    </w:p>
    <w:tbl>
      <w:tblPr>
        <w:tblW w:w="0" w:type="auto"/>
        <w:shd w:val="pct10" w:color="auto" w:fill="auto"/>
        <w:tblLook w:val="01E0" w:firstRow="1" w:lastRow="1" w:firstColumn="1" w:lastColumn="1" w:noHBand="0" w:noVBand="0"/>
      </w:tblPr>
      <w:tblGrid>
        <w:gridCol w:w="9242"/>
      </w:tblGrid>
      <w:tr w:rsidR="00DE560F" w:rsidRPr="00DE560F" w14:paraId="3FEDEF06" w14:textId="77777777" w:rsidTr="00BF16F8">
        <w:tc>
          <w:tcPr>
            <w:tcW w:w="9855" w:type="dxa"/>
            <w:tcBorders>
              <w:top w:val="single" w:sz="4" w:space="0" w:color="auto"/>
              <w:left w:val="single" w:sz="4" w:space="0" w:color="auto"/>
              <w:bottom w:val="single" w:sz="4" w:space="0" w:color="auto"/>
              <w:right w:val="single" w:sz="4" w:space="0" w:color="auto"/>
            </w:tcBorders>
            <w:shd w:val="pct10" w:color="auto" w:fill="auto"/>
          </w:tcPr>
          <w:p w14:paraId="3FEDEF01" w14:textId="77777777" w:rsidR="00DE560F" w:rsidRPr="00DE560F" w:rsidRDefault="00DE560F" w:rsidP="0035273E">
            <w:pPr>
              <w:spacing w:before="120" w:after="120"/>
              <w:rPr>
                <w:rFonts w:ascii="Arial" w:hAnsi="Arial" w:cs="Arial"/>
              </w:rPr>
            </w:pPr>
            <w:r w:rsidRPr="00DE560F">
              <w:rPr>
                <w:rFonts w:ascii="Arial" w:hAnsi="Arial" w:cs="Arial"/>
                <w:sz w:val="22"/>
                <w:szCs w:val="22"/>
              </w:rPr>
              <w:t>The whistle blowing procedure aims</w:t>
            </w:r>
            <w:r>
              <w:rPr>
                <w:rFonts w:ascii="Arial" w:hAnsi="Arial" w:cs="Arial"/>
                <w:sz w:val="22"/>
                <w:szCs w:val="22"/>
              </w:rPr>
              <w:t xml:space="preserve"> to help and protect both staff</w:t>
            </w:r>
            <w:r w:rsidRPr="00DE560F">
              <w:rPr>
                <w:rFonts w:ascii="Arial" w:hAnsi="Arial" w:cs="Arial"/>
                <w:sz w:val="22"/>
                <w:szCs w:val="22"/>
              </w:rPr>
              <w:t xml:space="preserve"> </w:t>
            </w:r>
            <w:r>
              <w:rPr>
                <w:rFonts w:ascii="Arial" w:hAnsi="Arial" w:cs="Arial"/>
                <w:sz w:val="22"/>
                <w:szCs w:val="22"/>
              </w:rPr>
              <w:t xml:space="preserve">(paid, volunteers and </w:t>
            </w:r>
            <w:r w:rsidR="00D54F07">
              <w:rPr>
                <w:rFonts w:ascii="Arial" w:hAnsi="Arial" w:cs="Arial"/>
                <w:sz w:val="22"/>
                <w:szCs w:val="22"/>
              </w:rPr>
              <w:t>students</w:t>
            </w:r>
            <w:r>
              <w:rPr>
                <w:rFonts w:ascii="Arial" w:hAnsi="Arial" w:cs="Arial"/>
                <w:sz w:val="22"/>
                <w:szCs w:val="22"/>
              </w:rPr>
              <w:t xml:space="preserve">) </w:t>
            </w:r>
            <w:r w:rsidRPr="00DE560F">
              <w:rPr>
                <w:rFonts w:ascii="Arial" w:hAnsi="Arial" w:cs="Arial"/>
                <w:sz w:val="22"/>
                <w:szCs w:val="22"/>
              </w:rPr>
              <w:t>and children. By following the procedure you are acting to:</w:t>
            </w:r>
          </w:p>
          <w:p w14:paraId="3FEDEF02" w14:textId="52B02EC1" w:rsidR="00DE560F" w:rsidRPr="00DE560F" w:rsidRDefault="00DE560F" w:rsidP="0035273E">
            <w:pPr>
              <w:numPr>
                <w:ilvl w:val="0"/>
                <w:numId w:val="8"/>
              </w:numPr>
              <w:spacing w:before="120" w:after="120"/>
              <w:rPr>
                <w:rFonts w:ascii="Arial" w:hAnsi="Arial" w:cs="Arial"/>
              </w:rPr>
            </w:pPr>
            <w:r w:rsidRPr="00DE560F">
              <w:rPr>
                <w:rFonts w:ascii="Arial" w:hAnsi="Arial" w:cs="Arial"/>
                <w:sz w:val="22"/>
                <w:szCs w:val="22"/>
              </w:rPr>
              <w:t>prevent a problem getting worse,</w:t>
            </w:r>
          </w:p>
          <w:p w14:paraId="3FEDEF03" w14:textId="4BFE7642" w:rsidR="00DE560F" w:rsidRPr="00DE560F" w:rsidRDefault="00DE560F" w:rsidP="0035273E">
            <w:pPr>
              <w:numPr>
                <w:ilvl w:val="0"/>
                <w:numId w:val="8"/>
              </w:numPr>
              <w:spacing w:before="120" w:after="120"/>
              <w:rPr>
                <w:rFonts w:ascii="Arial" w:hAnsi="Arial" w:cs="Arial"/>
              </w:rPr>
            </w:pPr>
            <w:r w:rsidRPr="00DE560F">
              <w:rPr>
                <w:rFonts w:ascii="Arial" w:hAnsi="Arial" w:cs="Arial"/>
                <w:sz w:val="22"/>
                <w:szCs w:val="22"/>
              </w:rPr>
              <w:t>safeguard children and young people, and</w:t>
            </w:r>
          </w:p>
          <w:p w14:paraId="3FEDEF04" w14:textId="77777777" w:rsidR="00DE560F" w:rsidRPr="00DE560F" w:rsidRDefault="00DE560F" w:rsidP="0035273E">
            <w:pPr>
              <w:numPr>
                <w:ilvl w:val="0"/>
                <w:numId w:val="8"/>
              </w:numPr>
              <w:spacing w:before="120" w:after="120"/>
              <w:rPr>
                <w:rFonts w:ascii="Arial" w:hAnsi="Arial" w:cs="Arial"/>
              </w:rPr>
            </w:pPr>
            <w:r w:rsidRPr="00DE560F">
              <w:rPr>
                <w:rFonts w:ascii="Arial" w:hAnsi="Arial" w:cs="Arial"/>
                <w:sz w:val="22"/>
                <w:szCs w:val="22"/>
              </w:rPr>
              <w:t>reduce the potential risks to others.</w:t>
            </w:r>
          </w:p>
          <w:p w14:paraId="3FEDEF05" w14:textId="77777777" w:rsidR="00DE560F" w:rsidRPr="00DE560F" w:rsidRDefault="00DE560F" w:rsidP="0035273E">
            <w:pPr>
              <w:spacing w:before="120" w:after="120"/>
              <w:rPr>
                <w:rFonts w:ascii="Arial" w:hAnsi="Arial" w:cs="Arial"/>
                <w:b/>
              </w:rPr>
            </w:pPr>
            <w:r w:rsidRPr="00DE560F">
              <w:rPr>
                <w:rFonts w:ascii="Arial" w:hAnsi="Arial" w:cs="Arial"/>
                <w:sz w:val="22"/>
                <w:szCs w:val="22"/>
              </w:rPr>
              <w:t>The earlier you raise a concern, the easier and sooner it is possible for the setting to take action.</w:t>
            </w:r>
          </w:p>
        </w:tc>
      </w:tr>
    </w:tbl>
    <w:p w14:paraId="3FEDEF07" w14:textId="77777777" w:rsidR="00DE560F" w:rsidRPr="00DE560F" w:rsidRDefault="00DE560F" w:rsidP="00DE560F">
      <w:pPr>
        <w:jc w:val="center"/>
        <w:rPr>
          <w:rFonts w:ascii="Arial" w:hAnsi="Arial" w:cs="Arial"/>
          <w:b/>
          <w:sz w:val="22"/>
          <w:szCs w:val="22"/>
        </w:rPr>
      </w:pPr>
    </w:p>
    <w:p w14:paraId="3FEDEF08" w14:textId="77777777" w:rsidR="00DE560F" w:rsidRPr="00DE560F" w:rsidRDefault="00DE560F" w:rsidP="00DE560F">
      <w:pPr>
        <w:jc w:val="center"/>
        <w:rPr>
          <w:rFonts w:ascii="Arial" w:hAnsi="Arial" w:cs="Arial"/>
          <w:b/>
          <w:sz w:val="22"/>
          <w:szCs w:val="22"/>
        </w:rPr>
      </w:pPr>
    </w:p>
    <w:p w14:paraId="3FEDEF09" w14:textId="77777777" w:rsidR="00DE560F" w:rsidRPr="00DE560F" w:rsidRDefault="00DE560F" w:rsidP="00DE560F">
      <w:pPr>
        <w:spacing w:after="120"/>
        <w:rPr>
          <w:rFonts w:ascii="Arial" w:hAnsi="Arial" w:cs="Arial"/>
          <w:b/>
          <w:sz w:val="22"/>
          <w:szCs w:val="22"/>
        </w:rPr>
      </w:pPr>
      <w:r w:rsidRPr="00DE560F">
        <w:rPr>
          <w:rFonts w:ascii="Arial" w:hAnsi="Arial" w:cs="Arial"/>
          <w:b/>
          <w:sz w:val="22"/>
          <w:szCs w:val="22"/>
        </w:rPr>
        <w:t>Introduction</w:t>
      </w:r>
    </w:p>
    <w:p w14:paraId="3FEDEF0A" w14:textId="06BF17E2" w:rsidR="00DE560F" w:rsidRPr="00DE560F" w:rsidRDefault="00DE560F" w:rsidP="00DE560F">
      <w:pPr>
        <w:rPr>
          <w:rFonts w:ascii="Arial" w:hAnsi="Arial" w:cs="Arial"/>
          <w:sz w:val="22"/>
          <w:szCs w:val="22"/>
        </w:rPr>
      </w:pPr>
      <w:r w:rsidRPr="00DE560F">
        <w:rPr>
          <w:rFonts w:ascii="Arial" w:hAnsi="Arial" w:cs="Arial"/>
          <w:sz w:val="22"/>
          <w:szCs w:val="22"/>
        </w:rPr>
        <w:t>Caldecote P</w:t>
      </w:r>
      <w:r w:rsidR="005E5E7C">
        <w:rPr>
          <w:rFonts w:ascii="Arial" w:hAnsi="Arial" w:cs="Arial"/>
          <w:sz w:val="22"/>
          <w:szCs w:val="22"/>
        </w:rPr>
        <w:t>reschool</w:t>
      </w:r>
      <w:r w:rsidRPr="00DE560F">
        <w:rPr>
          <w:rFonts w:ascii="Arial" w:hAnsi="Arial" w:cs="Arial"/>
          <w:sz w:val="22"/>
          <w:szCs w:val="22"/>
        </w:rPr>
        <w:t xml:space="preserve"> is committed to the highest possible standards and recognises that its staff, students and volunteers are often the first to realise that there may be something wrong within the setting. However, they may not express their concerns because they feel that speaking up would be disloyal to their colleagues or they may fear harassment or victimisation. In these circumstances, it may be easier to ignore the concern rather than report what may just be a suspicion of malpractice.</w:t>
      </w:r>
    </w:p>
    <w:p w14:paraId="3FEDEF0B" w14:textId="77777777" w:rsidR="00DE560F" w:rsidRPr="00DE560F" w:rsidRDefault="00DE560F" w:rsidP="00DE560F">
      <w:pPr>
        <w:rPr>
          <w:rFonts w:ascii="Arial" w:hAnsi="Arial" w:cs="Arial"/>
          <w:sz w:val="22"/>
          <w:szCs w:val="22"/>
        </w:rPr>
      </w:pPr>
    </w:p>
    <w:p w14:paraId="3FEDEF0C" w14:textId="77777777" w:rsidR="00DE560F" w:rsidRPr="00DE560F" w:rsidRDefault="00DE560F" w:rsidP="00DE560F">
      <w:pPr>
        <w:rPr>
          <w:rFonts w:ascii="Arial" w:hAnsi="Arial" w:cs="Arial"/>
          <w:sz w:val="22"/>
          <w:szCs w:val="22"/>
        </w:rPr>
      </w:pPr>
      <w:r w:rsidRPr="00DE560F">
        <w:rPr>
          <w:rFonts w:ascii="Arial" w:hAnsi="Arial" w:cs="Arial"/>
          <w:sz w:val="22"/>
          <w:szCs w:val="22"/>
        </w:rPr>
        <w:t>The Public Interest Disclosure Act 1998 protects workers who raise concerns from victimisation or harassment. In accordance with that Act and its commitment to the highest standards of service delivery, the setting actively encourages its workers with concerns about any aspect of the setting’s practice or any adult’s, volunteer’s or student’s conduct to come forward and voice those concerns, in confidence, within the setting rather than overlooking a problem.</w:t>
      </w:r>
    </w:p>
    <w:p w14:paraId="3FEDEF0D" w14:textId="77777777" w:rsidR="00DE560F" w:rsidRPr="00DE560F" w:rsidRDefault="00DE560F" w:rsidP="00DE560F">
      <w:pPr>
        <w:pStyle w:val="Heading3"/>
        <w:spacing w:after="120"/>
        <w:rPr>
          <w:sz w:val="22"/>
          <w:szCs w:val="22"/>
        </w:rPr>
      </w:pPr>
      <w:r w:rsidRPr="00DE560F">
        <w:rPr>
          <w:sz w:val="22"/>
          <w:szCs w:val="22"/>
        </w:rPr>
        <w:t>Objective</w:t>
      </w:r>
    </w:p>
    <w:p w14:paraId="3FEDEF0E" w14:textId="77777777" w:rsidR="00DE560F" w:rsidRPr="00DE560F" w:rsidRDefault="00DE560F" w:rsidP="00DE560F">
      <w:pPr>
        <w:jc w:val="both"/>
        <w:rPr>
          <w:rFonts w:ascii="Arial" w:hAnsi="Arial" w:cs="Arial"/>
          <w:sz w:val="22"/>
          <w:szCs w:val="22"/>
        </w:rPr>
      </w:pPr>
      <w:r w:rsidRPr="00DE560F">
        <w:rPr>
          <w:rFonts w:ascii="Arial" w:hAnsi="Arial" w:cs="Arial"/>
          <w:sz w:val="22"/>
          <w:szCs w:val="22"/>
        </w:rPr>
        <w:t>The aim of this policy and associated procedures is to establish an internal procedure that will encourage and enable staff, students and volunteers to raise concerns about any aspect of the setting’s practice, (which do not meet the criteria for being dealt with as a complaint, grievance or allegation), in confidence and without fear of reprisals, to ensure that the setting continues to work within best practice and safeguard children and young people.</w:t>
      </w:r>
    </w:p>
    <w:p w14:paraId="3FEDEF0F" w14:textId="77777777" w:rsidR="00DE560F" w:rsidRPr="00DE560F" w:rsidRDefault="00DE560F" w:rsidP="00DE560F">
      <w:pPr>
        <w:pStyle w:val="BodyText"/>
        <w:tabs>
          <w:tab w:val="left" w:pos="720"/>
        </w:tabs>
        <w:ind w:left="720" w:hanging="720"/>
        <w:rPr>
          <w:rFonts w:ascii="Arial" w:hAnsi="Arial" w:cs="Arial"/>
          <w:b/>
          <w:sz w:val="22"/>
          <w:szCs w:val="22"/>
        </w:rPr>
      </w:pPr>
    </w:p>
    <w:p w14:paraId="3FEDEF10" w14:textId="77777777" w:rsidR="00DE560F" w:rsidRPr="00DE560F" w:rsidRDefault="00DE560F" w:rsidP="00DE560F">
      <w:pPr>
        <w:pStyle w:val="BodyText"/>
        <w:tabs>
          <w:tab w:val="left" w:pos="720"/>
        </w:tabs>
        <w:ind w:left="720" w:hanging="720"/>
        <w:rPr>
          <w:rFonts w:ascii="Arial" w:hAnsi="Arial" w:cs="Arial"/>
          <w:b/>
          <w:sz w:val="22"/>
          <w:szCs w:val="22"/>
        </w:rPr>
      </w:pPr>
      <w:r w:rsidRPr="00DE560F">
        <w:rPr>
          <w:rFonts w:ascii="Arial" w:hAnsi="Arial" w:cs="Arial"/>
          <w:b/>
          <w:sz w:val="22"/>
          <w:szCs w:val="22"/>
        </w:rPr>
        <w:t>Scope</w:t>
      </w:r>
    </w:p>
    <w:p w14:paraId="3FEDEF11" w14:textId="77777777" w:rsidR="00DE560F" w:rsidRPr="00DE560F" w:rsidRDefault="00DE560F" w:rsidP="00DE560F">
      <w:pPr>
        <w:jc w:val="both"/>
        <w:rPr>
          <w:rFonts w:ascii="Arial" w:hAnsi="Arial" w:cs="Arial"/>
          <w:sz w:val="22"/>
          <w:szCs w:val="22"/>
        </w:rPr>
      </w:pPr>
      <w:r w:rsidRPr="00DE560F">
        <w:rPr>
          <w:rFonts w:ascii="Arial" w:hAnsi="Arial" w:cs="Arial"/>
          <w:sz w:val="22"/>
          <w:szCs w:val="22"/>
        </w:rPr>
        <w:t>Concerns that should be raised via the Whistle Blowing Policy may be in relation to the actions/behaviours of other staff, students or volunteers, or about something that is perceived as:</w:t>
      </w:r>
    </w:p>
    <w:p w14:paraId="3FEDEF12" w14:textId="77777777" w:rsidR="00DE560F" w:rsidRPr="00DE560F" w:rsidRDefault="00DE560F" w:rsidP="00DE560F">
      <w:pPr>
        <w:numPr>
          <w:ilvl w:val="0"/>
          <w:numId w:val="1"/>
        </w:numPr>
        <w:tabs>
          <w:tab w:val="left" w:pos="360"/>
        </w:tabs>
        <w:jc w:val="both"/>
        <w:rPr>
          <w:rFonts w:ascii="Arial" w:hAnsi="Arial" w:cs="Arial"/>
          <w:sz w:val="22"/>
          <w:szCs w:val="22"/>
        </w:rPr>
      </w:pPr>
      <w:r w:rsidRPr="00DE560F">
        <w:rPr>
          <w:rFonts w:ascii="Arial" w:hAnsi="Arial" w:cs="Arial"/>
          <w:sz w:val="22"/>
          <w:szCs w:val="22"/>
        </w:rPr>
        <w:t>unlawful</w:t>
      </w:r>
    </w:p>
    <w:p w14:paraId="3FEDEF13" w14:textId="77777777" w:rsidR="00DE560F" w:rsidRPr="00DE560F" w:rsidRDefault="00DE560F" w:rsidP="00DE560F">
      <w:pPr>
        <w:numPr>
          <w:ilvl w:val="0"/>
          <w:numId w:val="1"/>
        </w:numPr>
        <w:tabs>
          <w:tab w:val="left" w:pos="360"/>
        </w:tabs>
        <w:jc w:val="both"/>
        <w:rPr>
          <w:rFonts w:ascii="Arial" w:hAnsi="Arial" w:cs="Arial"/>
          <w:sz w:val="22"/>
          <w:szCs w:val="22"/>
        </w:rPr>
      </w:pPr>
      <w:r w:rsidRPr="00DE560F">
        <w:rPr>
          <w:rFonts w:ascii="Arial" w:hAnsi="Arial" w:cs="Arial"/>
          <w:sz w:val="22"/>
          <w:szCs w:val="22"/>
        </w:rPr>
        <w:t>failing to comply with the setting’s policy and procedures</w:t>
      </w:r>
    </w:p>
    <w:p w14:paraId="3FEDEF14" w14:textId="77777777" w:rsidR="00DE560F" w:rsidRPr="00DE560F" w:rsidRDefault="00DE560F" w:rsidP="00DE560F">
      <w:pPr>
        <w:numPr>
          <w:ilvl w:val="0"/>
          <w:numId w:val="1"/>
        </w:numPr>
        <w:tabs>
          <w:tab w:val="left" w:pos="0"/>
          <w:tab w:val="left" w:pos="360"/>
          <w:tab w:val="left" w:pos="426"/>
        </w:tabs>
        <w:jc w:val="both"/>
        <w:rPr>
          <w:rFonts w:ascii="Arial" w:hAnsi="Arial" w:cs="Arial"/>
          <w:sz w:val="22"/>
          <w:szCs w:val="22"/>
        </w:rPr>
      </w:pPr>
      <w:r w:rsidRPr="00DE560F">
        <w:rPr>
          <w:rFonts w:ascii="Arial" w:hAnsi="Arial" w:cs="Arial"/>
          <w:sz w:val="22"/>
          <w:szCs w:val="22"/>
        </w:rPr>
        <w:t>poor practice</w:t>
      </w:r>
    </w:p>
    <w:p w14:paraId="3FEDEF15" w14:textId="77777777" w:rsidR="00DE560F" w:rsidRPr="00DE560F" w:rsidRDefault="00DE560F" w:rsidP="00DE560F">
      <w:pPr>
        <w:numPr>
          <w:ilvl w:val="0"/>
          <w:numId w:val="1"/>
        </w:numPr>
        <w:tabs>
          <w:tab w:val="left" w:pos="0"/>
          <w:tab w:val="left" w:pos="360"/>
          <w:tab w:val="left" w:pos="426"/>
        </w:tabs>
        <w:jc w:val="both"/>
        <w:rPr>
          <w:rFonts w:ascii="Arial" w:hAnsi="Arial" w:cs="Arial"/>
          <w:sz w:val="22"/>
          <w:szCs w:val="22"/>
        </w:rPr>
      </w:pPr>
      <w:r w:rsidRPr="00DE560F">
        <w:rPr>
          <w:rFonts w:ascii="Arial" w:hAnsi="Arial" w:cs="Arial"/>
          <w:sz w:val="22"/>
          <w:szCs w:val="22"/>
        </w:rPr>
        <w:t>improper conduct.</w:t>
      </w:r>
    </w:p>
    <w:p w14:paraId="3FEDEF16" w14:textId="77777777" w:rsidR="00DE560F" w:rsidRPr="00DE560F" w:rsidRDefault="00DE560F" w:rsidP="00DE560F">
      <w:pPr>
        <w:tabs>
          <w:tab w:val="left" w:pos="0"/>
          <w:tab w:val="left" w:pos="426"/>
          <w:tab w:val="left" w:pos="720"/>
        </w:tabs>
        <w:rPr>
          <w:rFonts w:ascii="Arial" w:hAnsi="Arial" w:cs="Arial"/>
          <w:b/>
          <w:sz w:val="22"/>
          <w:szCs w:val="22"/>
        </w:rPr>
      </w:pPr>
    </w:p>
    <w:p w14:paraId="3FEDEF17" w14:textId="77777777" w:rsidR="00DE560F" w:rsidRPr="00DE560F" w:rsidRDefault="00DE560F" w:rsidP="00DE560F">
      <w:pPr>
        <w:tabs>
          <w:tab w:val="left" w:pos="720"/>
          <w:tab w:val="left" w:pos="1080"/>
          <w:tab w:val="left" w:pos="1260"/>
        </w:tabs>
        <w:spacing w:after="120"/>
        <w:ind w:left="720" w:hanging="720"/>
        <w:jc w:val="both"/>
        <w:rPr>
          <w:rFonts w:ascii="Arial" w:hAnsi="Arial" w:cs="Arial"/>
          <w:b/>
          <w:sz w:val="22"/>
          <w:szCs w:val="22"/>
        </w:rPr>
      </w:pPr>
      <w:r w:rsidRPr="00DE560F">
        <w:rPr>
          <w:rFonts w:ascii="Arial" w:hAnsi="Arial" w:cs="Arial"/>
          <w:b/>
          <w:sz w:val="22"/>
          <w:szCs w:val="22"/>
        </w:rPr>
        <w:t>Principles</w:t>
      </w:r>
    </w:p>
    <w:p w14:paraId="3FEDEF18" w14:textId="77777777" w:rsidR="00DE560F" w:rsidRPr="00DE560F" w:rsidRDefault="00DE560F" w:rsidP="00DE560F">
      <w:pPr>
        <w:pStyle w:val="BodyText3"/>
        <w:jc w:val="both"/>
        <w:rPr>
          <w:sz w:val="22"/>
          <w:szCs w:val="22"/>
        </w:rPr>
      </w:pPr>
      <w:r w:rsidRPr="00DE560F">
        <w:rPr>
          <w:sz w:val="22"/>
          <w:szCs w:val="22"/>
        </w:rPr>
        <w:t>This policy is based on the following fundamental principles:</w:t>
      </w:r>
    </w:p>
    <w:p w14:paraId="3FEDEF19" w14:textId="77777777" w:rsidR="00DE560F" w:rsidRPr="00DE560F" w:rsidRDefault="00DE560F" w:rsidP="00DE560F">
      <w:pPr>
        <w:numPr>
          <w:ilvl w:val="0"/>
          <w:numId w:val="2"/>
        </w:numPr>
        <w:tabs>
          <w:tab w:val="clear" w:pos="720"/>
          <w:tab w:val="num" w:pos="360"/>
        </w:tabs>
        <w:spacing w:after="120"/>
        <w:ind w:left="357" w:hanging="357"/>
        <w:jc w:val="both"/>
        <w:rPr>
          <w:rFonts w:ascii="Arial" w:hAnsi="Arial" w:cs="Arial"/>
          <w:sz w:val="22"/>
          <w:szCs w:val="22"/>
        </w:rPr>
      </w:pPr>
      <w:r w:rsidRPr="00DE560F">
        <w:rPr>
          <w:rFonts w:ascii="Arial" w:hAnsi="Arial" w:cs="Arial"/>
          <w:bCs/>
          <w:sz w:val="22"/>
          <w:szCs w:val="22"/>
        </w:rPr>
        <w:lastRenderedPageBreak/>
        <w:t>All</w:t>
      </w:r>
      <w:r w:rsidRPr="00DE560F">
        <w:rPr>
          <w:rFonts w:ascii="Arial" w:hAnsi="Arial" w:cs="Arial"/>
          <w:sz w:val="22"/>
          <w:szCs w:val="22"/>
        </w:rPr>
        <w:t xml:space="preserve"> staff, students and volunteers have the right </w:t>
      </w:r>
      <w:r>
        <w:rPr>
          <w:rFonts w:ascii="Arial" w:hAnsi="Arial" w:cs="Arial"/>
          <w:sz w:val="22"/>
          <w:szCs w:val="22"/>
        </w:rPr>
        <w:t xml:space="preserve">and responsibility </w:t>
      </w:r>
      <w:r w:rsidRPr="00DE560F">
        <w:rPr>
          <w:rFonts w:ascii="Arial" w:hAnsi="Arial" w:cs="Arial"/>
          <w:sz w:val="22"/>
          <w:szCs w:val="22"/>
        </w:rPr>
        <w:t>to raise concerns about perceived unacceptable practice or behaviour.</w:t>
      </w:r>
    </w:p>
    <w:p w14:paraId="3FEDEF1A" w14:textId="77777777" w:rsidR="00DE560F" w:rsidRPr="00DE560F" w:rsidRDefault="00DE560F" w:rsidP="00DE560F">
      <w:pPr>
        <w:numPr>
          <w:ilvl w:val="0"/>
          <w:numId w:val="2"/>
        </w:numPr>
        <w:tabs>
          <w:tab w:val="clear" w:pos="720"/>
          <w:tab w:val="num" w:pos="360"/>
        </w:tabs>
        <w:spacing w:after="120"/>
        <w:ind w:left="357" w:hanging="357"/>
        <w:jc w:val="both"/>
        <w:rPr>
          <w:rFonts w:ascii="Arial" w:hAnsi="Arial" w:cs="Arial"/>
          <w:sz w:val="22"/>
          <w:szCs w:val="22"/>
        </w:rPr>
      </w:pPr>
      <w:r w:rsidRPr="00DE560F">
        <w:rPr>
          <w:rFonts w:ascii="Arial" w:hAnsi="Arial" w:cs="Arial"/>
          <w:sz w:val="22"/>
          <w:szCs w:val="22"/>
        </w:rPr>
        <w:t>The setting will not tolerate harassment or victimisation and will take action to protect workers when they raise a concern in good faith.</w:t>
      </w:r>
    </w:p>
    <w:p w14:paraId="3FEDEF1B" w14:textId="77777777" w:rsidR="00DE560F" w:rsidRPr="00DE560F" w:rsidRDefault="00DE560F" w:rsidP="00DE560F">
      <w:pPr>
        <w:numPr>
          <w:ilvl w:val="0"/>
          <w:numId w:val="2"/>
        </w:numPr>
        <w:tabs>
          <w:tab w:val="clear" w:pos="720"/>
          <w:tab w:val="num" w:pos="360"/>
          <w:tab w:val="left" w:pos="1080"/>
          <w:tab w:val="left" w:pos="1170"/>
        </w:tabs>
        <w:spacing w:after="120"/>
        <w:ind w:left="357" w:hanging="357"/>
        <w:jc w:val="both"/>
        <w:rPr>
          <w:rFonts w:ascii="Arial" w:hAnsi="Arial" w:cs="Arial"/>
          <w:sz w:val="22"/>
          <w:szCs w:val="22"/>
        </w:rPr>
      </w:pPr>
      <w:r w:rsidRPr="00DE560F">
        <w:rPr>
          <w:rFonts w:ascii="Arial" w:hAnsi="Arial" w:cs="Arial"/>
          <w:sz w:val="22"/>
          <w:szCs w:val="22"/>
        </w:rPr>
        <w:t xml:space="preserve">The setting will do its best to protect a whistle blower’s identity when </w:t>
      </w:r>
      <w:r>
        <w:rPr>
          <w:rFonts w:ascii="Arial" w:hAnsi="Arial" w:cs="Arial"/>
          <w:sz w:val="22"/>
          <w:szCs w:val="22"/>
        </w:rPr>
        <w:t>they</w:t>
      </w:r>
      <w:r w:rsidRPr="00DE560F">
        <w:rPr>
          <w:rFonts w:ascii="Arial" w:hAnsi="Arial" w:cs="Arial"/>
          <w:sz w:val="22"/>
          <w:szCs w:val="22"/>
        </w:rPr>
        <w:t xml:space="preserve"> raise a concern and does not want </w:t>
      </w:r>
      <w:r>
        <w:rPr>
          <w:rFonts w:ascii="Arial" w:hAnsi="Arial" w:cs="Arial"/>
          <w:sz w:val="22"/>
          <w:szCs w:val="22"/>
        </w:rPr>
        <w:t>their</w:t>
      </w:r>
      <w:r w:rsidRPr="00DE560F">
        <w:rPr>
          <w:rFonts w:ascii="Arial" w:hAnsi="Arial" w:cs="Arial"/>
          <w:sz w:val="22"/>
          <w:szCs w:val="22"/>
        </w:rPr>
        <w:t xml:space="preserve"> name to be disclosed. However, if the concern raised needs to be addressed through another procedure, e.g. disciplinary procedure, the worker may be required to provide a signed statement as part of the evidence. </w:t>
      </w:r>
    </w:p>
    <w:p w14:paraId="3FEDEF1C" w14:textId="77777777" w:rsidR="00DE560F" w:rsidRPr="00DE560F" w:rsidRDefault="00DE560F" w:rsidP="00DE560F">
      <w:pPr>
        <w:numPr>
          <w:ilvl w:val="0"/>
          <w:numId w:val="2"/>
        </w:numPr>
        <w:tabs>
          <w:tab w:val="clear" w:pos="720"/>
          <w:tab w:val="num" w:pos="360"/>
          <w:tab w:val="left" w:pos="1080"/>
          <w:tab w:val="left" w:pos="1170"/>
        </w:tabs>
        <w:spacing w:after="120"/>
        <w:ind w:left="357" w:hanging="357"/>
        <w:jc w:val="both"/>
        <w:rPr>
          <w:rFonts w:ascii="Arial" w:hAnsi="Arial" w:cs="Arial"/>
          <w:sz w:val="22"/>
          <w:szCs w:val="22"/>
        </w:rPr>
      </w:pPr>
      <w:r w:rsidRPr="00DE560F">
        <w:rPr>
          <w:rFonts w:ascii="Arial" w:hAnsi="Arial" w:cs="Arial"/>
          <w:sz w:val="22"/>
          <w:szCs w:val="22"/>
        </w:rPr>
        <w:t xml:space="preserve">In some circumstances the setting may have to disclose the identity of the worker without </w:t>
      </w:r>
      <w:r>
        <w:rPr>
          <w:rFonts w:ascii="Arial" w:hAnsi="Arial" w:cs="Arial"/>
          <w:sz w:val="22"/>
          <w:szCs w:val="22"/>
        </w:rPr>
        <w:t>their</w:t>
      </w:r>
      <w:r w:rsidRPr="00DE560F">
        <w:rPr>
          <w:rFonts w:ascii="Arial" w:hAnsi="Arial" w:cs="Arial"/>
          <w:sz w:val="22"/>
          <w:szCs w:val="22"/>
        </w:rPr>
        <w:t xml:space="preserve"> consent, although this will be discussed with the worker first.</w:t>
      </w:r>
    </w:p>
    <w:p w14:paraId="3FEDEF1D" w14:textId="77777777" w:rsidR="00DE560F" w:rsidRPr="00DE560F" w:rsidRDefault="00DE560F" w:rsidP="00DE560F">
      <w:pPr>
        <w:numPr>
          <w:ilvl w:val="0"/>
          <w:numId w:val="2"/>
        </w:numPr>
        <w:tabs>
          <w:tab w:val="clear" w:pos="720"/>
          <w:tab w:val="num" w:pos="360"/>
        </w:tabs>
        <w:spacing w:after="120"/>
        <w:ind w:left="357" w:hanging="357"/>
        <w:jc w:val="both"/>
        <w:rPr>
          <w:rFonts w:ascii="Arial" w:hAnsi="Arial" w:cs="Arial"/>
          <w:sz w:val="22"/>
          <w:szCs w:val="22"/>
        </w:rPr>
      </w:pPr>
      <w:r w:rsidRPr="00DE560F">
        <w:rPr>
          <w:rFonts w:ascii="Arial" w:hAnsi="Arial" w:cs="Arial"/>
          <w:sz w:val="22"/>
          <w:szCs w:val="22"/>
        </w:rPr>
        <w:t>Appropriate advice and support will be made available to staff, students and volunteers who raise concerns.</w:t>
      </w:r>
    </w:p>
    <w:p w14:paraId="3FEDEF1E" w14:textId="77777777" w:rsidR="00DE560F" w:rsidRPr="00DE560F" w:rsidRDefault="00DE560F" w:rsidP="00DE560F">
      <w:pPr>
        <w:numPr>
          <w:ilvl w:val="0"/>
          <w:numId w:val="2"/>
        </w:numPr>
        <w:tabs>
          <w:tab w:val="clear" w:pos="720"/>
          <w:tab w:val="num" w:pos="360"/>
        </w:tabs>
        <w:spacing w:after="120"/>
        <w:ind w:left="357" w:hanging="357"/>
        <w:jc w:val="both"/>
        <w:rPr>
          <w:rFonts w:ascii="Arial" w:hAnsi="Arial" w:cs="Arial"/>
          <w:sz w:val="22"/>
          <w:szCs w:val="22"/>
        </w:rPr>
      </w:pPr>
      <w:r w:rsidRPr="00DE560F">
        <w:rPr>
          <w:rFonts w:ascii="Arial" w:hAnsi="Arial" w:cs="Arial"/>
          <w:sz w:val="22"/>
          <w:szCs w:val="22"/>
        </w:rPr>
        <w:t>Those who raise concerns will be kept informed of the progress and outcome of any investigation.</w:t>
      </w:r>
    </w:p>
    <w:p w14:paraId="3FEDEF1F" w14:textId="77777777" w:rsidR="00DE560F" w:rsidRPr="00DE560F" w:rsidRDefault="00DE560F" w:rsidP="00DE560F">
      <w:pPr>
        <w:numPr>
          <w:ilvl w:val="0"/>
          <w:numId w:val="2"/>
        </w:numPr>
        <w:tabs>
          <w:tab w:val="clear" w:pos="720"/>
          <w:tab w:val="num" w:pos="360"/>
          <w:tab w:val="left" w:pos="1080"/>
          <w:tab w:val="left" w:pos="1260"/>
        </w:tabs>
        <w:ind w:left="357" w:hanging="357"/>
        <w:jc w:val="both"/>
        <w:rPr>
          <w:rFonts w:ascii="Arial" w:hAnsi="Arial" w:cs="Arial"/>
          <w:sz w:val="22"/>
          <w:szCs w:val="22"/>
        </w:rPr>
      </w:pPr>
      <w:r w:rsidRPr="00DE560F">
        <w:rPr>
          <w:rFonts w:ascii="Arial" w:hAnsi="Arial" w:cs="Arial"/>
          <w:sz w:val="22"/>
          <w:szCs w:val="22"/>
        </w:rPr>
        <w:t>The setting will not tolerate malicious allegations; this may be considered as a disciplinary offence.</w:t>
      </w:r>
    </w:p>
    <w:p w14:paraId="3FEDEF20" w14:textId="77777777" w:rsidR="00DE560F" w:rsidRPr="00DE560F" w:rsidRDefault="00DE560F" w:rsidP="00DE560F">
      <w:pPr>
        <w:pStyle w:val="Heading3"/>
        <w:tabs>
          <w:tab w:val="left" w:pos="720"/>
          <w:tab w:val="left" w:pos="1170"/>
          <w:tab w:val="num" w:pos="1260"/>
        </w:tabs>
        <w:rPr>
          <w:sz w:val="22"/>
          <w:szCs w:val="22"/>
        </w:rPr>
      </w:pPr>
    </w:p>
    <w:p w14:paraId="3FEDEF21" w14:textId="77777777" w:rsidR="00DE560F" w:rsidRPr="00DE560F" w:rsidRDefault="00DE560F" w:rsidP="00DE560F">
      <w:pPr>
        <w:pStyle w:val="Heading3"/>
        <w:tabs>
          <w:tab w:val="left" w:pos="720"/>
          <w:tab w:val="left" w:pos="1170"/>
          <w:tab w:val="num" w:pos="1260"/>
        </w:tabs>
        <w:spacing w:after="120"/>
        <w:rPr>
          <w:bCs w:val="0"/>
          <w:sz w:val="22"/>
          <w:szCs w:val="22"/>
        </w:rPr>
      </w:pPr>
      <w:r w:rsidRPr="00DE560F">
        <w:rPr>
          <w:sz w:val="22"/>
          <w:szCs w:val="22"/>
        </w:rPr>
        <w:t>Procedures</w:t>
      </w:r>
    </w:p>
    <w:p w14:paraId="3FEDEF22" w14:textId="77777777" w:rsidR="00DE560F" w:rsidRDefault="00DE560F" w:rsidP="00DE560F">
      <w:pPr>
        <w:rPr>
          <w:rFonts w:ascii="Arial" w:hAnsi="Arial" w:cs="Arial"/>
          <w:sz w:val="22"/>
          <w:szCs w:val="22"/>
        </w:rPr>
      </w:pPr>
      <w:r w:rsidRPr="00DE560F">
        <w:rPr>
          <w:rFonts w:ascii="Arial" w:hAnsi="Arial" w:cs="Arial"/>
          <w:sz w:val="22"/>
          <w:szCs w:val="22"/>
        </w:rPr>
        <w:t>Procedures for reporting and investigating ‘whistle blowing’ concerns have been developed to ensure that:</w:t>
      </w:r>
    </w:p>
    <w:p w14:paraId="3FEDEF23" w14:textId="77777777" w:rsidR="00DE560F" w:rsidRPr="00DE560F" w:rsidRDefault="00DE560F" w:rsidP="00DE560F">
      <w:pPr>
        <w:rPr>
          <w:rFonts w:ascii="Arial" w:hAnsi="Arial" w:cs="Arial"/>
          <w:sz w:val="22"/>
          <w:szCs w:val="22"/>
        </w:rPr>
      </w:pPr>
    </w:p>
    <w:p w14:paraId="3FEDEF24" w14:textId="77777777" w:rsidR="00DE560F" w:rsidRPr="00DE560F" w:rsidRDefault="00DE560F" w:rsidP="00DE560F">
      <w:pPr>
        <w:pStyle w:val="BodyText2"/>
        <w:numPr>
          <w:ilvl w:val="0"/>
          <w:numId w:val="6"/>
        </w:numPr>
        <w:spacing w:line="240" w:lineRule="auto"/>
        <w:ind w:left="357" w:right="-45" w:hanging="357"/>
        <w:jc w:val="both"/>
        <w:rPr>
          <w:sz w:val="22"/>
          <w:szCs w:val="22"/>
        </w:rPr>
      </w:pPr>
      <w:r w:rsidRPr="00DE560F">
        <w:rPr>
          <w:sz w:val="22"/>
          <w:szCs w:val="22"/>
        </w:rPr>
        <w:t>Staff, students and volunteers can raise concerns (no matter how small they may appear) internally as a matter of course, and receive feedback on any action taken.</w:t>
      </w:r>
    </w:p>
    <w:p w14:paraId="3FEDEF25" w14:textId="77777777" w:rsidR="00DE560F" w:rsidRPr="00DE560F" w:rsidRDefault="00DE560F" w:rsidP="00DE560F">
      <w:pPr>
        <w:pStyle w:val="BodyText2"/>
        <w:numPr>
          <w:ilvl w:val="0"/>
          <w:numId w:val="6"/>
        </w:numPr>
        <w:tabs>
          <w:tab w:val="left" w:pos="1260"/>
        </w:tabs>
        <w:spacing w:line="240" w:lineRule="auto"/>
        <w:ind w:left="357" w:right="-45" w:hanging="357"/>
        <w:jc w:val="both"/>
        <w:rPr>
          <w:sz w:val="22"/>
          <w:szCs w:val="22"/>
        </w:rPr>
      </w:pPr>
      <w:r w:rsidRPr="00DE560F">
        <w:rPr>
          <w:sz w:val="22"/>
          <w:szCs w:val="22"/>
        </w:rPr>
        <w:t>Concerns are taken seriously and dealt with quickly and appropriately.</w:t>
      </w:r>
    </w:p>
    <w:p w14:paraId="3FEDEF26" w14:textId="77777777" w:rsidR="00DE560F" w:rsidRPr="00DE560F" w:rsidRDefault="00DE560F" w:rsidP="00DE560F">
      <w:pPr>
        <w:pStyle w:val="BodyText2"/>
        <w:numPr>
          <w:ilvl w:val="0"/>
          <w:numId w:val="6"/>
        </w:numPr>
        <w:tabs>
          <w:tab w:val="left" w:pos="1260"/>
        </w:tabs>
        <w:spacing w:line="240" w:lineRule="auto"/>
        <w:ind w:left="357" w:right="-45" w:hanging="357"/>
        <w:jc w:val="both"/>
        <w:rPr>
          <w:sz w:val="22"/>
          <w:szCs w:val="22"/>
        </w:rPr>
      </w:pPr>
      <w:r w:rsidRPr="00DE560F">
        <w:rPr>
          <w:sz w:val="22"/>
          <w:szCs w:val="22"/>
        </w:rPr>
        <w:t>Staff and volunteers are reassured that they will be protected from reprisals or victimisation for whistle blowing in good faith.</w:t>
      </w:r>
    </w:p>
    <w:p w14:paraId="3FEDEF27" w14:textId="77777777" w:rsidR="00DE560F" w:rsidRPr="00DE560F" w:rsidRDefault="00DE560F" w:rsidP="00DE560F">
      <w:pPr>
        <w:pStyle w:val="BodyText2"/>
        <w:numPr>
          <w:ilvl w:val="0"/>
          <w:numId w:val="6"/>
        </w:numPr>
        <w:tabs>
          <w:tab w:val="left" w:pos="1260"/>
        </w:tabs>
        <w:spacing w:line="240" w:lineRule="auto"/>
        <w:ind w:left="357" w:right="-45" w:hanging="357"/>
        <w:jc w:val="both"/>
        <w:rPr>
          <w:sz w:val="22"/>
          <w:szCs w:val="22"/>
        </w:rPr>
      </w:pPr>
      <w:r w:rsidRPr="00DE560F">
        <w:rPr>
          <w:sz w:val="22"/>
          <w:szCs w:val="22"/>
        </w:rPr>
        <w:t>Staff and volunteers can take the matter further if they are dissatisfied with the setting response and seek external advice and guidance.</w:t>
      </w:r>
    </w:p>
    <w:p w14:paraId="3FEDEF28" w14:textId="77777777" w:rsidR="00DE560F" w:rsidRPr="00DE560F" w:rsidRDefault="00DE560F" w:rsidP="00DE560F">
      <w:pPr>
        <w:pStyle w:val="BodyText2"/>
        <w:numPr>
          <w:ilvl w:val="0"/>
          <w:numId w:val="6"/>
        </w:numPr>
        <w:tabs>
          <w:tab w:val="left" w:pos="1260"/>
        </w:tabs>
        <w:spacing w:line="240" w:lineRule="auto"/>
        <w:ind w:left="357" w:right="-45" w:hanging="357"/>
        <w:jc w:val="both"/>
        <w:rPr>
          <w:sz w:val="22"/>
          <w:szCs w:val="22"/>
        </w:rPr>
      </w:pPr>
      <w:r w:rsidRPr="00DE560F">
        <w:rPr>
          <w:sz w:val="22"/>
          <w:szCs w:val="22"/>
        </w:rPr>
        <w:t>Issues raised are addressed via other procedures and policies as appropriate, e.g. safeguarding policy, allegations against an adult working in a setting, grievance, disciplinary, health and safety.</w:t>
      </w:r>
    </w:p>
    <w:p w14:paraId="3FEDEF29" w14:textId="77777777" w:rsidR="00DE560F" w:rsidRPr="00DE560F" w:rsidRDefault="00DE560F" w:rsidP="00DE560F">
      <w:pPr>
        <w:pStyle w:val="BodyText2"/>
        <w:numPr>
          <w:ilvl w:val="0"/>
          <w:numId w:val="6"/>
        </w:numPr>
        <w:tabs>
          <w:tab w:val="left" w:pos="1260"/>
        </w:tabs>
        <w:spacing w:after="0" w:line="240" w:lineRule="auto"/>
        <w:ind w:left="357" w:right="-45" w:hanging="357"/>
        <w:jc w:val="both"/>
        <w:rPr>
          <w:sz w:val="22"/>
          <w:szCs w:val="22"/>
        </w:rPr>
      </w:pPr>
      <w:r w:rsidRPr="00DE560F">
        <w:rPr>
          <w:sz w:val="22"/>
          <w:szCs w:val="22"/>
        </w:rPr>
        <w:t>Appropriate records are maintained for monitoring purposes.</w:t>
      </w:r>
    </w:p>
    <w:p w14:paraId="3FEDEF2A" w14:textId="77777777" w:rsidR="00DE560F" w:rsidRPr="00DE560F" w:rsidRDefault="00DE560F" w:rsidP="00DE560F">
      <w:pPr>
        <w:rPr>
          <w:rFonts w:ascii="Arial" w:hAnsi="Arial" w:cs="Arial"/>
          <w:b/>
          <w:sz w:val="22"/>
          <w:szCs w:val="22"/>
        </w:rPr>
      </w:pPr>
    </w:p>
    <w:p w14:paraId="3FEDEF2B" w14:textId="77777777" w:rsidR="00DE560F" w:rsidRPr="00DE560F" w:rsidRDefault="00DE560F" w:rsidP="00DE560F">
      <w:pPr>
        <w:spacing w:after="120"/>
        <w:rPr>
          <w:rFonts w:ascii="Arial" w:hAnsi="Arial" w:cs="Arial"/>
          <w:b/>
          <w:sz w:val="22"/>
          <w:szCs w:val="22"/>
        </w:rPr>
      </w:pPr>
      <w:r w:rsidRPr="00DE560F">
        <w:rPr>
          <w:rFonts w:ascii="Arial" w:hAnsi="Arial" w:cs="Arial"/>
          <w:b/>
          <w:sz w:val="22"/>
          <w:szCs w:val="22"/>
        </w:rPr>
        <w:t>Raising a Concern</w:t>
      </w:r>
    </w:p>
    <w:p w14:paraId="3FEDEF2C" w14:textId="77777777" w:rsidR="00DE560F" w:rsidRPr="00DE560F" w:rsidRDefault="00DE560F" w:rsidP="00DE560F">
      <w:pPr>
        <w:spacing w:after="120"/>
        <w:jc w:val="both"/>
        <w:rPr>
          <w:rFonts w:ascii="Arial" w:hAnsi="Arial" w:cs="Arial"/>
          <w:color w:val="000000"/>
          <w:sz w:val="22"/>
          <w:szCs w:val="22"/>
        </w:rPr>
      </w:pPr>
      <w:r w:rsidRPr="00DE560F">
        <w:rPr>
          <w:rFonts w:ascii="Arial" w:hAnsi="Arial" w:cs="Arial"/>
          <w:color w:val="000000"/>
          <w:sz w:val="22"/>
          <w:szCs w:val="22"/>
        </w:rPr>
        <w:t xml:space="preserve">Staff, </w:t>
      </w:r>
      <w:r w:rsidRPr="00DE560F">
        <w:rPr>
          <w:rFonts w:ascii="Arial" w:hAnsi="Arial" w:cs="Arial"/>
          <w:sz w:val="22"/>
          <w:szCs w:val="22"/>
        </w:rPr>
        <w:t xml:space="preserve">students and volunteers </w:t>
      </w:r>
      <w:r w:rsidRPr="00DE560F">
        <w:rPr>
          <w:rFonts w:ascii="Arial" w:hAnsi="Arial" w:cs="Arial"/>
          <w:color w:val="000000"/>
          <w:sz w:val="22"/>
          <w:szCs w:val="22"/>
        </w:rPr>
        <w:t xml:space="preserve">should raise concerns with the manager or </w:t>
      </w:r>
      <w:r>
        <w:rPr>
          <w:rFonts w:ascii="Arial" w:hAnsi="Arial" w:cs="Arial"/>
          <w:color w:val="000000"/>
          <w:sz w:val="22"/>
          <w:szCs w:val="22"/>
        </w:rPr>
        <w:t xml:space="preserve">the chair of the </w:t>
      </w:r>
      <w:r w:rsidRPr="00DE560F">
        <w:rPr>
          <w:rFonts w:ascii="Arial" w:hAnsi="Arial" w:cs="Arial"/>
          <w:color w:val="000000"/>
          <w:sz w:val="22"/>
          <w:szCs w:val="22"/>
        </w:rPr>
        <w:t>management committee. Concerns should be raised in writing and include:</w:t>
      </w:r>
    </w:p>
    <w:p w14:paraId="3FEDEF2D" w14:textId="77777777" w:rsidR="00DE560F" w:rsidRPr="00DE560F" w:rsidRDefault="00DE560F" w:rsidP="00DE560F">
      <w:pPr>
        <w:numPr>
          <w:ilvl w:val="0"/>
          <w:numId w:val="4"/>
        </w:numPr>
        <w:tabs>
          <w:tab w:val="clear" w:pos="720"/>
          <w:tab w:val="num" w:pos="426"/>
        </w:tabs>
        <w:ind w:hanging="720"/>
        <w:jc w:val="both"/>
        <w:rPr>
          <w:rFonts w:ascii="Arial" w:hAnsi="Arial" w:cs="Arial"/>
          <w:color w:val="000000"/>
          <w:sz w:val="22"/>
          <w:szCs w:val="22"/>
        </w:rPr>
      </w:pPr>
      <w:r w:rsidRPr="00DE560F">
        <w:rPr>
          <w:rFonts w:ascii="Arial" w:hAnsi="Arial" w:cs="Arial"/>
          <w:color w:val="000000"/>
          <w:sz w:val="22"/>
          <w:szCs w:val="22"/>
        </w:rPr>
        <w:t>reference to the fact that it is a whistle blowing disclosure</w:t>
      </w:r>
    </w:p>
    <w:p w14:paraId="3FEDEF2E" w14:textId="77777777" w:rsidR="00DE560F" w:rsidRPr="00DE560F" w:rsidRDefault="00DE560F" w:rsidP="00DE560F">
      <w:pPr>
        <w:numPr>
          <w:ilvl w:val="0"/>
          <w:numId w:val="4"/>
        </w:numPr>
        <w:tabs>
          <w:tab w:val="clear" w:pos="720"/>
          <w:tab w:val="num" w:pos="426"/>
        </w:tabs>
        <w:ind w:hanging="720"/>
        <w:jc w:val="both"/>
        <w:rPr>
          <w:rFonts w:ascii="Arial" w:hAnsi="Arial" w:cs="Arial"/>
          <w:color w:val="000000"/>
          <w:sz w:val="22"/>
          <w:szCs w:val="22"/>
        </w:rPr>
      </w:pPr>
      <w:r w:rsidRPr="00DE560F">
        <w:rPr>
          <w:rFonts w:ascii="Arial" w:hAnsi="Arial" w:cs="Arial"/>
          <w:color w:val="000000"/>
          <w:sz w:val="22"/>
          <w:szCs w:val="22"/>
        </w:rPr>
        <w:t>the background and history of the concerns</w:t>
      </w:r>
    </w:p>
    <w:p w14:paraId="3FEDEF2F" w14:textId="77777777" w:rsidR="00DE560F" w:rsidRPr="00DE560F" w:rsidRDefault="00DE560F" w:rsidP="00DE560F">
      <w:pPr>
        <w:numPr>
          <w:ilvl w:val="0"/>
          <w:numId w:val="4"/>
        </w:numPr>
        <w:tabs>
          <w:tab w:val="clear" w:pos="720"/>
          <w:tab w:val="num" w:pos="426"/>
        </w:tabs>
        <w:ind w:hanging="720"/>
        <w:jc w:val="both"/>
        <w:rPr>
          <w:rFonts w:ascii="Arial" w:hAnsi="Arial" w:cs="Arial"/>
          <w:color w:val="000000"/>
          <w:sz w:val="22"/>
          <w:szCs w:val="22"/>
        </w:rPr>
      </w:pPr>
      <w:r w:rsidRPr="00DE560F">
        <w:rPr>
          <w:rFonts w:ascii="Arial" w:hAnsi="Arial" w:cs="Arial"/>
          <w:color w:val="000000"/>
          <w:sz w:val="22"/>
          <w:szCs w:val="22"/>
        </w:rPr>
        <w:t>names, dates and places (where possible)</w:t>
      </w:r>
    </w:p>
    <w:p w14:paraId="3FEDEF30" w14:textId="77777777" w:rsidR="00DE560F" w:rsidRPr="00DE560F" w:rsidRDefault="00DE560F" w:rsidP="00DE560F">
      <w:pPr>
        <w:numPr>
          <w:ilvl w:val="0"/>
          <w:numId w:val="4"/>
        </w:numPr>
        <w:tabs>
          <w:tab w:val="clear" w:pos="720"/>
          <w:tab w:val="num" w:pos="426"/>
        </w:tabs>
        <w:ind w:hanging="720"/>
        <w:jc w:val="both"/>
        <w:rPr>
          <w:rFonts w:ascii="Arial" w:hAnsi="Arial" w:cs="Arial"/>
          <w:color w:val="000000"/>
          <w:sz w:val="22"/>
          <w:szCs w:val="22"/>
        </w:rPr>
      </w:pPr>
      <w:r w:rsidRPr="00DE560F">
        <w:rPr>
          <w:rFonts w:ascii="Arial" w:hAnsi="Arial" w:cs="Arial"/>
          <w:color w:val="000000"/>
          <w:sz w:val="22"/>
          <w:szCs w:val="22"/>
        </w:rPr>
        <w:t>the reasons why the individual is concerned about the situation.</w:t>
      </w:r>
    </w:p>
    <w:p w14:paraId="3FEDEF31" w14:textId="77777777" w:rsidR="00DE560F" w:rsidRPr="00DE560F" w:rsidRDefault="00DE560F" w:rsidP="00DE560F">
      <w:pPr>
        <w:jc w:val="both"/>
        <w:rPr>
          <w:rFonts w:ascii="Arial" w:hAnsi="Arial" w:cs="Arial"/>
          <w:color w:val="000000"/>
          <w:sz w:val="22"/>
          <w:szCs w:val="22"/>
        </w:rPr>
      </w:pPr>
    </w:p>
    <w:p w14:paraId="3FEDEF32" w14:textId="77777777" w:rsidR="00DE560F" w:rsidRPr="00DE560F" w:rsidRDefault="00DE560F" w:rsidP="00DE560F">
      <w:pPr>
        <w:jc w:val="both"/>
        <w:rPr>
          <w:rFonts w:ascii="Arial" w:hAnsi="Arial" w:cs="Arial"/>
          <w:sz w:val="22"/>
          <w:szCs w:val="22"/>
        </w:rPr>
      </w:pPr>
      <w:r w:rsidRPr="00DE560F">
        <w:rPr>
          <w:rFonts w:ascii="Arial" w:hAnsi="Arial" w:cs="Arial"/>
          <w:color w:val="000000"/>
          <w:sz w:val="22"/>
          <w:szCs w:val="22"/>
        </w:rPr>
        <w:t>Staff who feel unable to put concerns in writing can telephone or meet either the manager or</w:t>
      </w:r>
      <w:r w:rsidRPr="00DE560F">
        <w:rPr>
          <w:rFonts w:ascii="Arial" w:hAnsi="Arial" w:cs="Arial"/>
          <w:sz w:val="22"/>
          <w:szCs w:val="22"/>
        </w:rPr>
        <w:t xml:space="preserve"> </w:t>
      </w:r>
      <w:r w:rsidR="0050434C">
        <w:rPr>
          <w:rFonts w:ascii="Arial" w:hAnsi="Arial" w:cs="Arial"/>
          <w:sz w:val="22"/>
          <w:szCs w:val="22"/>
        </w:rPr>
        <w:t xml:space="preserve">the chair </w:t>
      </w:r>
      <w:r w:rsidRPr="00DE560F">
        <w:rPr>
          <w:rFonts w:ascii="Arial" w:hAnsi="Arial" w:cs="Arial"/>
          <w:sz w:val="22"/>
          <w:szCs w:val="22"/>
        </w:rPr>
        <w:t>of the management committee.</w:t>
      </w:r>
    </w:p>
    <w:p w14:paraId="3FEDEF33" w14:textId="77777777" w:rsidR="00DE560F" w:rsidRPr="00DE560F" w:rsidRDefault="00DE560F" w:rsidP="00DE560F">
      <w:pPr>
        <w:rPr>
          <w:rFonts w:ascii="Arial" w:hAnsi="Arial" w:cs="Arial"/>
          <w:sz w:val="22"/>
          <w:szCs w:val="22"/>
        </w:rPr>
      </w:pPr>
    </w:p>
    <w:p w14:paraId="3FEDEF34" w14:textId="77777777" w:rsidR="0050434C" w:rsidRDefault="0050434C" w:rsidP="00DE560F">
      <w:pPr>
        <w:spacing w:after="120"/>
        <w:outlineLvl w:val="3"/>
        <w:rPr>
          <w:rFonts w:ascii="Arial" w:hAnsi="Arial" w:cs="Arial"/>
          <w:b/>
          <w:bCs/>
          <w:sz w:val="22"/>
          <w:szCs w:val="22"/>
        </w:rPr>
      </w:pPr>
    </w:p>
    <w:p w14:paraId="3FEDEF35" w14:textId="77777777" w:rsidR="00DE560F" w:rsidRPr="00DE560F" w:rsidRDefault="00DE560F" w:rsidP="00DE560F">
      <w:pPr>
        <w:spacing w:after="120"/>
        <w:outlineLvl w:val="3"/>
        <w:rPr>
          <w:rFonts w:ascii="Arial" w:hAnsi="Arial" w:cs="Arial"/>
          <w:b/>
          <w:bCs/>
          <w:sz w:val="22"/>
          <w:szCs w:val="22"/>
        </w:rPr>
      </w:pPr>
      <w:r w:rsidRPr="00DE560F">
        <w:rPr>
          <w:rFonts w:ascii="Arial" w:hAnsi="Arial" w:cs="Arial"/>
          <w:b/>
          <w:bCs/>
          <w:sz w:val="22"/>
          <w:szCs w:val="22"/>
        </w:rPr>
        <w:lastRenderedPageBreak/>
        <w:t>Who should you contact?</w:t>
      </w:r>
    </w:p>
    <w:p w14:paraId="3FEDEF36" w14:textId="77777777" w:rsidR="00DE560F" w:rsidRPr="00DE560F" w:rsidRDefault="00DE560F" w:rsidP="00DE560F">
      <w:pPr>
        <w:spacing w:after="135"/>
        <w:rPr>
          <w:rFonts w:ascii="Arial" w:hAnsi="Arial" w:cs="Arial"/>
          <w:sz w:val="22"/>
          <w:szCs w:val="22"/>
        </w:rPr>
      </w:pPr>
      <w:r w:rsidRPr="00DE560F">
        <w:rPr>
          <w:rFonts w:ascii="Arial" w:hAnsi="Arial" w:cs="Arial"/>
          <w:sz w:val="22"/>
          <w:szCs w:val="22"/>
        </w:rPr>
        <w:t>You should contact one of the following people in confidence: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tblGrid>
      <w:tr w:rsidR="00DE560F" w:rsidRPr="00DE560F" w14:paraId="3FEDEF38" w14:textId="77777777" w:rsidTr="00BF16F8">
        <w:trPr>
          <w:trHeight w:val="454"/>
        </w:trPr>
        <w:tc>
          <w:tcPr>
            <w:tcW w:w="8388" w:type="dxa"/>
            <w:tcBorders>
              <w:top w:val="nil"/>
              <w:left w:val="nil"/>
              <w:bottom w:val="dashSmallGap" w:sz="4" w:space="0" w:color="auto"/>
              <w:right w:val="nil"/>
            </w:tcBorders>
            <w:vAlign w:val="bottom"/>
          </w:tcPr>
          <w:p w14:paraId="3FEDEF37" w14:textId="22827182" w:rsidR="0050434C" w:rsidRPr="00A76212" w:rsidRDefault="00B27435" w:rsidP="00A50874">
            <w:pPr>
              <w:jc w:val="center"/>
              <w:rPr>
                <w:rFonts w:ascii="Arial" w:hAnsi="Arial" w:cs="Arial"/>
              </w:rPr>
            </w:pPr>
            <w:r w:rsidRPr="00A76212">
              <w:rPr>
                <w:rFonts w:ascii="Arial" w:hAnsi="Arial" w:cs="Arial"/>
                <w:sz w:val="22"/>
                <w:szCs w:val="22"/>
              </w:rPr>
              <w:t>Ellie Gardner</w:t>
            </w:r>
            <w:r w:rsidR="00A76212">
              <w:rPr>
                <w:rFonts w:ascii="Arial" w:hAnsi="Arial" w:cs="Arial"/>
                <w:sz w:val="22"/>
                <w:szCs w:val="22"/>
              </w:rPr>
              <w:t xml:space="preserve"> -</w:t>
            </w:r>
            <w:r w:rsidR="005E5E7C" w:rsidRPr="00A76212">
              <w:rPr>
                <w:rFonts w:ascii="Arial" w:hAnsi="Arial" w:cs="Arial"/>
                <w:sz w:val="22"/>
                <w:szCs w:val="22"/>
              </w:rPr>
              <w:t xml:space="preserve"> 01954</w:t>
            </w:r>
            <w:r w:rsidR="00EA3628" w:rsidRPr="00A76212">
              <w:rPr>
                <w:rFonts w:ascii="Arial" w:hAnsi="Arial" w:cs="Arial"/>
                <w:sz w:val="22"/>
                <w:szCs w:val="22"/>
              </w:rPr>
              <w:t xml:space="preserve"> 210841</w:t>
            </w:r>
            <w:r w:rsidR="0050434C" w:rsidRPr="00A76212">
              <w:rPr>
                <w:rFonts w:ascii="Arial" w:hAnsi="Arial" w:cs="Arial"/>
                <w:sz w:val="22"/>
                <w:szCs w:val="22"/>
              </w:rPr>
              <w:t xml:space="preserve"> or </w:t>
            </w:r>
            <w:hyperlink r:id="rId8" w:history="1">
              <w:r w:rsidR="00EA3628" w:rsidRPr="00A76212">
                <w:rPr>
                  <w:rStyle w:val="Hyperlink"/>
                  <w:rFonts w:ascii="Arial" w:hAnsi="Arial" w:cs="Arial"/>
                  <w:sz w:val="22"/>
                  <w:szCs w:val="22"/>
                </w:rPr>
                <w:t>caldecotepreschool@outlook.com</w:t>
              </w:r>
            </w:hyperlink>
            <w:r w:rsidR="00EA3628" w:rsidRPr="00A76212">
              <w:rPr>
                <w:rFonts w:ascii="Arial" w:hAnsi="Arial" w:cs="Arial"/>
                <w:sz w:val="22"/>
                <w:szCs w:val="22"/>
              </w:rPr>
              <w:t xml:space="preserve"> </w:t>
            </w:r>
          </w:p>
        </w:tc>
      </w:tr>
      <w:tr w:rsidR="00DE560F" w:rsidRPr="00DE560F" w14:paraId="3FEDEF3A" w14:textId="77777777" w:rsidTr="00BF16F8">
        <w:trPr>
          <w:trHeight w:val="454"/>
        </w:trPr>
        <w:tc>
          <w:tcPr>
            <w:tcW w:w="8388" w:type="dxa"/>
            <w:tcBorders>
              <w:top w:val="dashSmallGap" w:sz="4" w:space="0" w:color="auto"/>
              <w:left w:val="nil"/>
              <w:bottom w:val="dashSmallGap" w:sz="4" w:space="0" w:color="auto"/>
              <w:right w:val="nil"/>
            </w:tcBorders>
            <w:vAlign w:val="bottom"/>
          </w:tcPr>
          <w:p w14:paraId="3FEDEF39" w14:textId="2CA2E075" w:rsidR="00DE560F" w:rsidRPr="0050434C" w:rsidRDefault="00EA3628" w:rsidP="0050434C">
            <w:pPr>
              <w:jc w:val="center"/>
              <w:rPr>
                <w:rFonts w:ascii="Arial" w:hAnsi="Arial" w:cs="Arial"/>
                <w:b/>
              </w:rPr>
            </w:pPr>
            <w:r>
              <w:rPr>
                <w:rFonts w:ascii="Arial" w:hAnsi="Arial" w:cs="Arial"/>
                <w:sz w:val="22"/>
                <w:szCs w:val="22"/>
              </w:rPr>
              <w:t>Jemma Hoban</w:t>
            </w:r>
            <w:r w:rsidR="0050434C">
              <w:rPr>
                <w:rFonts w:ascii="Arial" w:hAnsi="Arial" w:cs="Arial"/>
                <w:sz w:val="22"/>
                <w:szCs w:val="22"/>
              </w:rPr>
              <w:t xml:space="preserve"> - </w:t>
            </w:r>
            <w:hyperlink r:id="rId9" w:history="1">
              <w:r w:rsidRPr="00821055">
                <w:rPr>
                  <w:rStyle w:val="Hyperlink"/>
                  <w:rFonts w:ascii="Arial" w:hAnsi="Arial" w:cs="Arial"/>
                  <w:sz w:val="22"/>
                  <w:szCs w:val="22"/>
                </w:rPr>
                <w:t>chair.caldecotepreschool@outlook.com</w:t>
              </w:r>
            </w:hyperlink>
            <w:r>
              <w:rPr>
                <w:rFonts w:ascii="Arial" w:hAnsi="Arial" w:cs="Arial"/>
                <w:sz w:val="22"/>
                <w:szCs w:val="22"/>
              </w:rPr>
              <w:t xml:space="preserve"> </w:t>
            </w:r>
          </w:p>
        </w:tc>
      </w:tr>
    </w:tbl>
    <w:p w14:paraId="3FEDEF3B" w14:textId="77777777" w:rsidR="00DE560F" w:rsidRPr="00DE560F" w:rsidRDefault="00DE560F" w:rsidP="00DE560F">
      <w:pPr>
        <w:spacing w:after="120"/>
        <w:rPr>
          <w:rFonts w:ascii="Arial" w:hAnsi="Arial" w:cs="Arial"/>
          <w:b/>
          <w:sz w:val="22"/>
          <w:szCs w:val="22"/>
        </w:rPr>
      </w:pPr>
    </w:p>
    <w:p w14:paraId="3FEDEF3C" w14:textId="77777777" w:rsidR="00DE560F" w:rsidRPr="00DE560F" w:rsidRDefault="00DE560F" w:rsidP="00DE560F">
      <w:pPr>
        <w:spacing w:after="120" w:line="240" w:lineRule="exact"/>
        <w:rPr>
          <w:rFonts w:ascii="Arial" w:hAnsi="Arial" w:cs="Arial"/>
          <w:b/>
          <w:sz w:val="22"/>
          <w:szCs w:val="22"/>
        </w:rPr>
      </w:pPr>
      <w:r w:rsidRPr="00DE560F">
        <w:rPr>
          <w:rFonts w:ascii="Arial" w:hAnsi="Arial" w:cs="Arial"/>
          <w:b/>
          <w:sz w:val="22"/>
          <w:szCs w:val="22"/>
        </w:rPr>
        <w:t>Investigation</w:t>
      </w:r>
    </w:p>
    <w:p w14:paraId="3FEDEF3D" w14:textId="77777777" w:rsidR="00DE560F" w:rsidRPr="00DE560F" w:rsidRDefault="00DE560F" w:rsidP="00DE560F">
      <w:pPr>
        <w:spacing w:after="120" w:line="240" w:lineRule="exact"/>
        <w:jc w:val="both"/>
        <w:rPr>
          <w:rFonts w:ascii="Arial" w:hAnsi="Arial" w:cs="Arial"/>
          <w:sz w:val="22"/>
          <w:szCs w:val="22"/>
        </w:rPr>
      </w:pPr>
      <w:r w:rsidRPr="00DE560F">
        <w:rPr>
          <w:rFonts w:ascii="Arial" w:hAnsi="Arial" w:cs="Arial"/>
          <w:sz w:val="22"/>
          <w:szCs w:val="22"/>
        </w:rPr>
        <w:t xml:space="preserve">The action taken will depend on the nature of the concern.  All matters raised, </w:t>
      </w:r>
      <w:r w:rsidRPr="00DE560F">
        <w:rPr>
          <w:rFonts w:ascii="Arial" w:hAnsi="Arial" w:cs="Arial"/>
          <w:b/>
          <w:sz w:val="22"/>
          <w:szCs w:val="22"/>
        </w:rPr>
        <w:t xml:space="preserve">with the exception of allegations of abuse against a </w:t>
      </w:r>
      <w:r w:rsidRPr="00DE560F">
        <w:rPr>
          <w:rFonts w:ascii="Arial" w:hAnsi="Arial" w:cs="Arial"/>
          <w:b/>
          <w:color w:val="000000"/>
          <w:sz w:val="22"/>
          <w:szCs w:val="22"/>
        </w:rPr>
        <w:t>staff member</w:t>
      </w:r>
      <w:r w:rsidRPr="00DE560F">
        <w:rPr>
          <w:rFonts w:ascii="Arial" w:hAnsi="Arial" w:cs="Arial"/>
          <w:b/>
          <w:sz w:val="22"/>
          <w:szCs w:val="22"/>
        </w:rPr>
        <w:t>, or unlawful activity</w:t>
      </w:r>
      <w:r w:rsidRPr="00DE560F">
        <w:rPr>
          <w:rFonts w:ascii="Arial" w:hAnsi="Arial" w:cs="Arial"/>
          <w:sz w:val="22"/>
          <w:szCs w:val="22"/>
        </w:rPr>
        <w:t>, will be investigated internally.</w:t>
      </w:r>
    </w:p>
    <w:p w14:paraId="3FEDEF3E" w14:textId="77777777" w:rsidR="00DE560F" w:rsidRPr="00DE560F" w:rsidRDefault="00DE560F" w:rsidP="00DE560F">
      <w:pPr>
        <w:spacing w:after="120"/>
        <w:jc w:val="both"/>
        <w:rPr>
          <w:rFonts w:ascii="Arial" w:hAnsi="Arial" w:cs="Arial"/>
          <w:sz w:val="22"/>
          <w:szCs w:val="22"/>
        </w:rPr>
      </w:pPr>
      <w:r w:rsidRPr="00DE560F">
        <w:rPr>
          <w:rFonts w:ascii="Arial" w:hAnsi="Arial" w:cs="Arial"/>
          <w:sz w:val="22"/>
          <w:szCs w:val="22"/>
        </w:rPr>
        <w:t xml:space="preserve">The appropriate person/s will investigate the concerns thoroughly, ensuring that a written response can be provided within ten working days.  </w:t>
      </w:r>
    </w:p>
    <w:p w14:paraId="3FEDEF3F" w14:textId="77777777" w:rsidR="00DE560F" w:rsidRPr="00DE560F" w:rsidRDefault="00DE560F" w:rsidP="00DE560F">
      <w:pPr>
        <w:spacing w:after="120"/>
        <w:jc w:val="both"/>
        <w:rPr>
          <w:rFonts w:ascii="Arial" w:hAnsi="Arial" w:cs="Arial"/>
          <w:sz w:val="22"/>
          <w:szCs w:val="22"/>
        </w:rPr>
      </w:pPr>
      <w:r w:rsidRPr="00DE560F">
        <w:rPr>
          <w:rFonts w:ascii="Arial" w:hAnsi="Arial" w:cs="Arial"/>
          <w:sz w:val="22"/>
          <w:szCs w:val="22"/>
        </w:rPr>
        <w:t xml:space="preserve">The response should include details of how the matter was investigated, conclusions drawn from the investigation, and whom to contact should the </w:t>
      </w:r>
      <w:r w:rsidRPr="00DE560F">
        <w:rPr>
          <w:rFonts w:ascii="Arial" w:hAnsi="Arial" w:cs="Arial"/>
          <w:color w:val="000000"/>
          <w:sz w:val="22"/>
          <w:szCs w:val="22"/>
        </w:rPr>
        <w:t>staff member</w:t>
      </w:r>
      <w:r w:rsidRPr="00DE560F">
        <w:rPr>
          <w:rFonts w:ascii="Arial" w:hAnsi="Arial" w:cs="Arial"/>
          <w:sz w:val="22"/>
          <w:szCs w:val="22"/>
        </w:rPr>
        <w:t xml:space="preserve"> be unhappy with the response and wish to raise the matter.</w:t>
      </w:r>
    </w:p>
    <w:p w14:paraId="3FEDEF40" w14:textId="77777777" w:rsidR="00DE560F" w:rsidRPr="00DE560F" w:rsidRDefault="00DE560F" w:rsidP="00DE560F">
      <w:pPr>
        <w:spacing w:after="120"/>
        <w:jc w:val="both"/>
        <w:rPr>
          <w:rFonts w:ascii="Arial" w:hAnsi="Arial" w:cs="Arial"/>
          <w:sz w:val="22"/>
          <w:szCs w:val="22"/>
        </w:rPr>
      </w:pPr>
      <w:r w:rsidRPr="00DE560F">
        <w:rPr>
          <w:rFonts w:ascii="Arial" w:hAnsi="Arial" w:cs="Arial"/>
          <w:sz w:val="22"/>
          <w:szCs w:val="22"/>
        </w:rPr>
        <w:t>If the investigation cannot be completed within the timescale above, the staff member should receive a response that indicates:</w:t>
      </w:r>
    </w:p>
    <w:p w14:paraId="3FEDEF41" w14:textId="77777777" w:rsidR="00DE560F" w:rsidRPr="00DE560F" w:rsidRDefault="00DE560F" w:rsidP="00DE560F">
      <w:pPr>
        <w:numPr>
          <w:ilvl w:val="0"/>
          <w:numId w:val="3"/>
        </w:numPr>
        <w:tabs>
          <w:tab w:val="clear" w:pos="720"/>
          <w:tab w:val="num" w:pos="284"/>
        </w:tabs>
        <w:ind w:hanging="720"/>
        <w:jc w:val="both"/>
        <w:rPr>
          <w:rFonts w:ascii="Arial" w:hAnsi="Arial" w:cs="Arial"/>
          <w:sz w:val="22"/>
          <w:szCs w:val="22"/>
        </w:rPr>
      </w:pPr>
      <w:r w:rsidRPr="00DE560F">
        <w:rPr>
          <w:rFonts w:ascii="Arial" w:hAnsi="Arial" w:cs="Arial"/>
          <w:sz w:val="22"/>
          <w:szCs w:val="22"/>
        </w:rPr>
        <w:t>progress to date</w:t>
      </w:r>
    </w:p>
    <w:p w14:paraId="3FEDEF42" w14:textId="77777777" w:rsidR="00DE560F" w:rsidRPr="00DE560F" w:rsidRDefault="00DE560F" w:rsidP="00DE560F">
      <w:pPr>
        <w:numPr>
          <w:ilvl w:val="0"/>
          <w:numId w:val="3"/>
        </w:numPr>
        <w:tabs>
          <w:tab w:val="clear" w:pos="720"/>
          <w:tab w:val="num" w:pos="284"/>
        </w:tabs>
        <w:ind w:hanging="720"/>
        <w:jc w:val="both"/>
        <w:rPr>
          <w:rFonts w:ascii="Arial" w:hAnsi="Arial" w:cs="Arial"/>
          <w:sz w:val="22"/>
          <w:szCs w:val="22"/>
        </w:rPr>
      </w:pPr>
      <w:r w:rsidRPr="00DE560F">
        <w:rPr>
          <w:rFonts w:ascii="Arial" w:hAnsi="Arial" w:cs="Arial"/>
          <w:sz w:val="22"/>
          <w:szCs w:val="22"/>
        </w:rPr>
        <w:t>how the matter is being dealt with</w:t>
      </w:r>
    </w:p>
    <w:p w14:paraId="3FEDEF43" w14:textId="77777777" w:rsidR="00DE560F" w:rsidRPr="00DE560F" w:rsidRDefault="00DE560F" w:rsidP="00DE560F">
      <w:pPr>
        <w:numPr>
          <w:ilvl w:val="0"/>
          <w:numId w:val="5"/>
        </w:numPr>
        <w:tabs>
          <w:tab w:val="clear" w:pos="720"/>
          <w:tab w:val="num" w:pos="284"/>
        </w:tabs>
        <w:spacing w:after="120"/>
        <w:ind w:hanging="720"/>
        <w:jc w:val="both"/>
        <w:rPr>
          <w:rFonts w:ascii="Arial" w:hAnsi="Arial" w:cs="Arial"/>
          <w:sz w:val="22"/>
          <w:szCs w:val="22"/>
        </w:rPr>
      </w:pPr>
      <w:r w:rsidRPr="00DE560F">
        <w:rPr>
          <w:rFonts w:ascii="Arial" w:hAnsi="Arial" w:cs="Arial"/>
          <w:sz w:val="22"/>
          <w:szCs w:val="22"/>
        </w:rPr>
        <w:t>how long it will take to provide a final response.</w:t>
      </w:r>
    </w:p>
    <w:p w14:paraId="3FEDEF44" w14:textId="77777777" w:rsidR="00DE560F" w:rsidRPr="00DE560F" w:rsidRDefault="00DE560F" w:rsidP="00DE560F">
      <w:pPr>
        <w:spacing w:after="120"/>
        <w:jc w:val="both"/>
        <w:rPr>
          <w:rFonts w:ascii="Arial" w:hAnsi="Arial" w:cs="Arial"/>
          <w:sz w:val="22"/>
          <w:szCs w:val="22"/>
        </w:rPr>
      </w:pPr>
      <w:r w:rsidRPr="00DE560F">
        <w:rPr>
          <w:rFonts w:ascii="Arial" w:hAnsi="Arial" w:cs="Arial"/>
          <w:sz w:val="22"/>
          <w:szCs w:val="22"/>
        </w:rPr>
        <w:t xml:space="preserve">In order to protect individuals, initial enquiries (usually involving a meeting with the </w:t>
      </w:r>
      <w:r w:rsidR="00441C05">
        <w:rPr>
          <w:rFonts w:ascii="Arial" w:hAnsi="Arial" w:cs="Arial"/>
          <w:sz w:val="22"/>
          <w:szCs w:val="22"/>
        </w:rPr>
        <w:t>individual raising the concern)</w:t>
      </w:r>
      <w:r w:rsidRPr="00DE560F">
        <w:rPr>
          <w:rFonts w:ascii="Arial" w:hAnsi="Arial" w:cs="Arial"/>
          <w:sz w:val="22"/>
          <w:szCs w:val="22"/>
        </w:rPr>
        <w:t xml:space="preserve"> will be made to decide whether an investigation is appropriate and, if so, what form it should take. Concerns or allegations that raise issues that fall within the scope of other policies/procedures, will be addressed under those procedures.</w:t>
      </w:r>
    </w:p>
    <w:p w14:paraId="3FEDEF45" w14:textId="77777777" w:rsidR="00DE560F" w:rsidRPr="00DE560F" w:rsidRDefault="00DE560F" w:rsidP="00DE560F">
      <w:pPr>
        <w:spacing w:after="120"/>
        <w:jc w:val="both"/>
        <w:rPr>
          <w:rFonts w:ascii="Arial" w:hAnsi="Arial" w:cs="Arial"/>
          <w:sz w:val="22"/>
          <w:szCs w:val="22"/>
        </w:rPr>
      </w:pPr>
      <w:r w:rsidRPr="00DE560F">
        <w:rPr>
          <w:rFonts w:ascii="Arial" w:hAnsi="Arial" w:cs="Arial"/>
          <w:sz w:val="22"/>
          <w:szCs w:val="22"/>
        </w:rPr>
        <w:t>Some concerns may be resolved at this initial stage simply, by agreed action or an explanation regarding the concern, without the need for further investigation.</w:t>
      </w:r>
    </w:p>
    <w:p w14:paraId="3FEDEF46" w14:textId="77777777" w:rsidR="00DE560F" w:rsidRPr="00DE560F" w:rsidRDefault="00DE560F" w:rsidP="00DE560F">
      <w:pPr>
        <w:jc w:val="both"/>
        <w:rPr>
          <w:rFonts w:ascii="Arial" w:hAnsi="Arial" w:cs="Arial"/>
          <w:sz w:val="22"/>
          <w:szCs w:val="22"/>
        </w:rPr>
      </w:pPr>
      <w:r w:rsidRPr="00DE560F">
        <w:rPr>
          <w:rFonts w:ascii="Arial" w:hAnsi="Arial" w:cs="Arial"/>
          <w:sz w:val="22"/>
          <w:szCs w:val="22"/>
        </w:rPr>
        <w:t xml:space="preserve">If you do not feel that the complaint has been dealt with effectively or you still have concerns, you have a right to refer your concerns to Ofsted. </w:t>
      </w:r>
    </w:p>
    <w:p w14:paraId="3FEDEF47" w14:textId="77777777" w:rsidR="00DE560F" w:rsidRPr="00DE560F" w:rsidRDefault="00DE560F" w:rsidP="00DE560F">
      <w:pPr>
        <w:autoSpaceDE w:val="0"/>
        <w:autoSpaceDN w:val="0"/>
        <w:adjustRightInd w:val="0"/>
        <w:rPr>
          <w:rFonts w:ascii="Arial" w:hAnsi="Arial" w:cs="Arial"/>
          <w:sz w:val="22"/>
          <w:szCs w:val="22"/>
        </w:rPr>
      </w:pPr>
    </w:p>
    <w:p w14:paraId="3FEDEF48" w14:textId="77777777" w:rsidR="00DE560F" w:rsidRPr="00DE560F" w:rsidRDefault="00DE560F" w:rsidP="00DE560F">
      <w:pPr>
        <w:tabs>
          <w:tab w:val="left" w:pos="0"/>
        </w:tabs>
        <w:autoSpaceDE w:val="0"/>
        <w:autoSpaceDN w:val="0"/>
        <w:adjustRightInd w:val="0"/>
        <w:spacing w:after="120"/>
        <w:jc w:val="both"/>
        <w:rPr>
          <w:rFonts w:ascii="Arial" w:hAnsi="Arial" w:cs="Arial"/>
          <w:b/>
          <w:sz w:val="22"/>
          <w:szCs w:val="22"/>
        </w:rPr>
      </w:pPr>
      <w:r w:rsidRPr="00DE560F">
        <w:rPr>
          <w:rFonts w:ascii="Arial" w:hAnsi="Arial" w:cs="Arial"/>
          <w:b/>
          <w:sz w:val="22"/>
          <w:szCs w:val="22"/>
        </w:rPr>
        <w:t>Allegations of abuse against adults who work or volunteer in the setting</w:t>
      </w:r>
    </w:p>
    <w:p w14:paraId="3FEDEF49" w14:textId="77777777" w:rsidR="00DE560F" w:rsidRPr="00DE560F" w:rsidRDefault="00DE560F" w:rsidP="00DE560F">
      <w:pPr>
        <w:tabs>
          <w:tab w:val="left" w:pos="0"/>
          <w:tab w:val="left" w:pos="720"/>
        </w:tabs>
        <w:autoSpaceDE w:val="0"/>
        <w:autoSpaceDN w:val="0"/>
        <w:adjustRightInd w:val="0"/>
        <w:spacing w:after="120" w:line="240" w:lineRule="exact"/>
        <w:jc w:val="both"/>
        <w:rPr>
          <w:rFonts w:ascii="Arial" w:hAnsi="Arial" w:cs="Arial"/>
          <w:bCs/>
          <w:i/>
          <w:iCs/>
          <w:sz w:val="22"/>
          <w:szCs w:val="22"/>
        </w:rPr>
      </w:pPr>
      <w:r w:rsidRPr="00DE560F">
        <w:rPr>
          <w:rFonts w:ascii="Arial" w:hAnsi="Arial" w:cs="Arial"/>
          <w:sz w:val="22"/>
          <w:szCs w:val="22"/>
        </w:rPr>
        <w:t xml:space="preserve">If an allegation is made against a staff member or volunteer, </w:t>
      </w:r>
      <w:r w:rsidRPr="00DE560F">
        <w:rPr>
          <w:rFonts w:ascii="Arial" w:hAnsi="Arial" w:cs="Arial"/>
          <w:bCs/>
          <w:sz w:val="22"/>
          <w:szCs w:val="22"/>
        </w:rPr>
        <w:t xml:space="preserve">the </w:t>
      </w:r>
      <w:r w:rsidR="00441C05">
        <w:rPr>
          <w:rFonts w:ascii="Arial" w:hAnsi="Arial" w:cs="Arial"/>
          <w:bCs/>
          <w:sz w:val="22"/>
          <w:szCs w:val="22"/>
        </w:rPr>
        <w:t>following action will be taken</w:t>
      </w:r>
      <w:r w:rsidR="00441C05">
        <w:rPr>
          <w:rStyle w:val="FootnoteReference"/>
          <w:rFonts w:ascii="Arial" w:hAnsi="Arial" w:cs="Arial"/>
          <w:bCs/>
          <w:sz w:val="22"/>
          <w:szCs w:val="22"/>
        </w:rPr>
        <w:footnoteReference w:id="1"/>
      </w:r>
      <w:r w:rsidRPr="00DE560F">
        <w:rPr>
          <w:rFonts w:ascii="Arial" w:hAnsi="Arial" w:cs="Arial"/>
          <w:bCs/>
          <w:sz w:val="22"/>
          <w:szCs w:val="22"/>
        </w:rPr>
        <w:t>:</w:t>
      </w:r>
      <w:r w:rsidRPr="00DE560F">
        <w:rPr>
          <w:rFonts w:ascii="Arial" w:hAnsi="Arial" w:cs="Arial"/>
          <w:bCs/>
          <w:i/>
          <w:iCs/>
          <w:sz w:val="22"/>
          <w:szCs w:val="22"/>
        </w:rPr>
        <w:t xml:space="preserve"> </w:t>
      </w:r>
    </w:p>
    <w:p w14:paraId="3FEDEF4A" w14:textId="77777777" w:rsidR="00DE560F" w:rsidRPr="00DE560F" w:rsidRDefault="00DE560F" w:rsidP="00DE560F">
      <w:pPr>
        <w:numPr>
          <w:ilvl w:val="0"/>
          <w:numId w:val="7"/>
        </w:numPr>
        <w:tabs>
          <w:tab w:val="left" w:pos="240"/>
          <w:tab w:val="left" w:pos="360"/>
        </w:tabs>
        <w:autoSpaceDE w:val="0"/>
        <w:autoSpaceDN w:val="0"/>
        <w:adjustRightInd w:val="0"/>
        <w:spacing w:after="120"/>
        <w:ind w:hanging="720"/>
        <w:jc w:val="both"/>
        <w:rPr>
          <w:rFonts w:ascii="Arial" w:hAnsi="Arial" w:cs="Arial"/>
          <w:sz w:val="22"/>
          <w:szCs w:val="22"/>
        </w:rPr>
      </w:pPr>
      <w:r w:rsidRPr="00DE560F">
        <w:rPr>
          <w:rFonts w:ascii="Arial" w:hAnsi="Arial" w:cs="Arial"/>
          <w:sz w:val="22"/>
          <w:szCs w:val="22"/>
        </w:rPr>
        <w:t>The setting will ensure the immediate safety of the children.</w:t>
      </w:r>
    </w:p>
    <w:p w14:paraId="3FEDEF4B" w14:textId="77777777" w:rsidR="00DE560F" w:rsidRPr="00DE560F" w:rsidRDefault="00DE560F" w:rsidP="00DE560F">
      <w:pPr>
        <w:numPr>
          <w:ilvl w:val="0"/>
          <w:numId w:val="7"/>
        </w:numPr>
        <w:tabs>
          <w:tab w:val="clear" w:pos="720"/>
          <w:tab w:val="num" w:pos="240"/>
          <w:tab w:val="left" w:pos="360"/>
        </w:tabs>
        <w:autoSpaceDE w:val="0"/>
        <w:autoSpaceDN w:val="0"/>
        <w:adjustRightInd w:val="0"/>
        <w:spacing w:after="120"/>
        <w:ind w:left="240" w:hanging="240"/>
        <w:jc w:val="both"/>
        <w:rPr>
          <w:rFonts w:ascii="Arial" w:hAnsi="Arial" w:cs="Arial"/>
          <w:sz w:val="22"/>
          <w:szCs w:val="22"/>
        </w:rPr>
      </w:pPr>
      <w:r w:rsidRPr="00DE560F">
        <w:rPr>
          <w:rFonts w:ascii="Arial" w:hAnsi="Arial" w:cs="Arial"/>
          <w:sz w:val="22"/>
          <w:szCs w:val="22"/>
        </w:rPr>
        <w:t>The setting will not investigate and immediately contact the Early Years Safeguarding Manager (if the Early Years Safeguarding Manager is not contactable, the Local Authority Designated Officer (LADO) should be contacted direct).</w:t>
      </w:r>
    </w:p>
    <w:p w14:paraId="3FEDEF4C" w14:textId="77777777" w:rsidR="00DE560F" w:rsidRPr="00DE560F" w:rsidRDefault="00DE560F" w:rsidP="00DE560F">
      <w:pPr>
        <w:numPr>
          <w:ilvl w:val="0"/>
          <w:numId w:val="7"/>
        </w:numPr>
        <w:tabs>
          <w:tab w:val="left" w:pos="240"/>
          <w:tab w:val="left" w:pos="360"/>
        </w:tabs>
        <w:autoSpaceDE w:val="0"/>
        <w:autoSpaceDN w:val="0"/>
        <w:adjustRightInd w:val="0"/>
        <w:spacing w:after="120"/>
        <w:ind w:hanging="720"/>
        <w:jc w:val="both"/>
        <w:rPr>
          <w:rFonts w:ascii="Arial" w:hAnsi="Arial" w:cs="Arial"/>
          <w:sz w:val="22"/>
          <w:szCs w:val="22"/>
        </w:rPr>
      </w:pPr>
      <w:r w:rsidRPr="00DE560F">
        <w:rPr>
          <w:rFonts w:ascii="Arial" w:hAnsi="Arial" w:cs="Arial"/>
          <w:sz w:val="22"/>
          <w:szCs w:val="22"/>
        </w:rPr>
        <w:t>The setting will notify Ofsted of a significant incident.</w:t>
      </w:r>
    </w:p>
    <w:p w14:paraId="3FEDEF4D" w14:textId="77777777" w:rsidR="00DE560F" w:rsidRPr="00DE560F" w:rsidRDefault="00DE560F" w:rsidP="00DE560F">
      <w:pPr>
        <w:numPr>
          <w:ilvl w:val="0"/>
          <w:numId w:val="7"/>
        </w:numPr>
        <w:tabs>
          <w:tab w:val="clear" w:pos="720"/>
          <w:tab w:val="num" w:pos="240"/>
          <w:tab w:val="left" w:pos="360"/>
        </w:tabs>
        <w:autoSpaceDE w:val="0"/>
        <w:autoSpaceDN w:val="0"/>
        <w:adjustRightInd w:val="0"/>
        <w:spacing w:after="120"/>
        <w:ind w:left="240" w:hanging="240"/>
        <w:jc w:val="both"/>
        <w:rPr>
          <w:rFonts w:ascii="Arial" w:hAnsi="Arial" w:cs="Arial"/>
          <w:sz w:val="22"/>
          <w:szCs w:val="22"/>
        </w:rPr>
      </w:pPr>
      <w:r w:rsidRPr="00DE560F">
        <w:rPr>
          <w:rFonts w:ascii="Arial" w:hAnsi="Arial" w:cs="Arial"/>
          <w:sz w:val="22"/>
          <w:szCs w:val="22"/>
        </w:rPr>
        <w:t>The Early Years Safeguarding Manager will notify the LADO, who will decide if it could be a child protection concern.</w:t>
      </w:r>
    </w:p>
    <w:p w14:paraId="3FEDEF4E" w14:textId="77777777" w:rsidR="00DE560F" w:rsidRPr="00DE560F" w:rsidRDefault="00DE560F" w:rsidP="00DE560F">
      <w:pPr>
        <w:numPr>
          <w:ilvl w:val="0"/>
          <w:numId w:val="7"/>
        </w:numPr>
        <w:tabs>
          <w:tab w:val="clear" w:pos="720"/>
          <w:tab w:val="num" w:pos="240"/>
          <w:tab w:val="left" w:pos="360"/>
        </w:tabs>
        <w:autoSpaceDE w:val="0"/>
        <w:autoSpaceDN w:val="0"/>
        <w:adjustRightInd w:val="0"/>
        <w:spacing w:after="120"/>
        <w:ind w:left="240" w:hanging="240"/>
        <w:jc w:val="both"/>
        <w:rPr>
          <w:rFonts w:ascii="Arial" w:hAnsi="Arial" w:cs="Arial"/>
          <w:sz w:val="22"/>
          <w:szCs w:val="22"/>
        </w:rPr>
      </w:pPr>
      <w:r w:rsidRPr="00DE560F">
        <w:rPr>
          <w:rFonts w:ascii="Arial" w:hAnsi="Arial" w:cs="Arial"/>
          <w:sz w:val="22"/>
          <w:szCs w:val="22"/>
        </w:rPr>
        <w:t>If the LADO decides that there is a child protection concern, external/internal agencies (e.g. police) will be informed by the LADO and the setting will act upon the advice given to ensure that any investigation is not jeopardised.</w:t>
      </w:r>
    </w:p>
    <w:p w14:paraId="3FEDEF4F" w14:textId="77777777" w:rsidR="00DE560F" w:rsidRPr="00DE560F" w:rsidRDefault="00DE560F" w:rsidP="00DE560F">
      <w:pPr>
        <w:numPr>
          <w:ilvl w:val="0"/>
          <w:numId w:val="7"/>
        </w:numPr>
        <w:tabs>
          <w:tab w:val="clear" w:pos="720"/>
          <w:tab w:val="num" w:pos="240"/>
          <w:tab w:val="left" w:pos="360"/>
        </w:tabs>
        <w:autoSpaceDE w:val="0"/>
        <w:autoSpaceDN w:val="0"/>
        <w:adjustRightInd w:val="0"/>
        <w:spacing w:after="120"/>
        <w:ind w:left="240" w:hanging="240"/>
        <w:jc w:val="both"/>
        <w:rPr>
          <w:rFonts w:ascii="Arial" w:hAnsi="Arial" w:cs="Arial"/>
          <w:sz w:val="22"/>
          <w:szCs w:val="22"/>
        </w:rPr>
      </w:pPr>
      <w:r w:rsidRPr="00DE560F">
        <w:rPr>
          <w:rFonts w:ascii="Arial" w:hAnsi="Arial" w:cs="Arial"/>
          <w:sz w:val="22"/>
          <w:szCs w:val="22"/>
        </w:rPr>
        <w:lastRenderedPageBreak/>
        <w:t>It may be necessary for the employer to suspend the alleged perpetrator. Suspension is a neutral act to allow a thorough and fair investigation.</w:t>
      </w:r>
    </w:p>
    <w:p w14:paraId="3FEDEF50" w14:textId="77777777" w:rsidR="00DE560F" w:rsidRPr="00DE560F" w:rsidRDefault="00DE560F" w:rsidP="00DE560F">
      <w:pPr>
        <w:numPr>
          <w:ilvl w:val="0"/>
          <w:numId w:val="7"/>
        </w:numPr>
        <w:tabs>
          <w:tab w:val="clear" w:pos="720"/>
          <w:tab w:val="num" w:pos="240"/>
          <w:tab w:val="left" w:pos="360"/>
        </w:tabs>
        <w:autoSpaceDE w:val="0"/>
        <w:autoSpaceDN w:val="0"/>
        <w:adjustRightInd w:val="0"/>
        <w:ind w:left="240" w:hanging="240"/>
        <w:jc w:val="both"/>
        <w:rPr>
          <w:rFonts w:ascii="Arial" w:hAnsi="Arial" w:cs="Arial"/>
          <w:sz w:val="22"/>
          <w:szCs w:val="22"/>
        </w:rPr>
      </w:pPr>
      <w:r w:rsidRPr="00DE560F">
        <w:rPr>
          <w:rFonts w:ascii="Arial" w:hAnsi="Arial" w:cs="Arial"/>
          <w:sz w:val="22"/>
          <w:szCs w:val="22"/>
        </w:rPr>
        <w:t>If it is agreed that there is not a child protection concern, the setting will investigate further and feedback the outcome of the investigation to the Early Years Safeguarding Manager and Ofsted.</w:t>
      </w:r>
    </w:p>
    <w:p w14:paraId="3FEDEF51" w14:textId="77777777" w:rsidR="00DE560F" w:rsidRPr="00DE560F" w:rsidRDefault="00DE560F" w:rsidP="00DE560F">
      <w:pPr>
        <w:autoSpaceDE w:val="0"/>
        <w:autoSpaceDN w:val="0"/>
        <w:adjustRightInd w:val="0"/>
        <w:rPr>
          <w:rFonts w:ascii="Arial" w:hAnsi="Arial" w:cs="Arial"/>
          <w:b/>
          <w:sz w:val="22"/>
          <w:szCs w:val="22"/>
        </w:rPr>
      </w:pPr>
    </w:p>
    <w:p w14:paraId="3FEDEF52" w14:textId="77777777" w:rsidR="00DE560F" w:rsidRPr="00DE560F" w:rsidRDefault="00DE560F" w:rsidP="00DE560F">
      <w:pPr>
        <w:spacing w:before="120" w:after="120"/>
        <w:rPr>
          <w:rFonts w:ascii="Arial" w:hAnsi="Arial" w:cs="Arial"/>
          <w:b/>
          <w:sz w:val="22"/>
          <w:szCs w:val="22"/>
        </w:rPr>
      </w:pPr>
      <w:r w:rsidRPr="00DE560F">
        <w:rPr>
          <w:rFonts w:ascii="Arial" w:hAnsi="Arial" w:cs="Arial"/>
          <w:b/>
          <w:sz w:val="22"/>
          <w:szCs w:val="22"/>
        </w:rPr>
        <w:t>Useful contacts</w:t>
      </w:r>
    </w:p>
    <w:tbl>
      <w:tblPr>
        <w:tblW w:w="0" w:type="auto"/>
        <w:tblLook w:val="01E0" w:firstRow="1" w:lastRow="1" w:firstColumn="1" w:lastColumn="1" w:noHBand="0" w:noVBand="0"/>
      </w:tblPr>
      <w:tblGrid>
        <w:gridCol w:w="6811"/>
        <w:gridCol w:w="2431"/>
      </w:tblGrid>
      <w:tr w:rsidR="00DE560F" w:rsidRPr="00DE560F" w14:paraId="3FEDEF55" w14:textId="77777777" w:rsidTr="00441C05">
        <w:trPr>
          <w:trHeight w:val="355"/>
        </w:trPr>
        <w:tc>
          <w:tcPr>
            <w:tcW w:w="7128" w:type="dxa"/>
            <w:tcBorders>
              <w:top w:val="single" w:sz="12" w:space="0" w:color="auto"/>
              <w:left w:val="single" w:sz="12" w:space="0" w:color="auto"/>
            </w:tcBorders>
            <w:shd w:val="pct10" w:color="auto" w:fill="auto"/>
            <w:vAlign w:val="center"/>
          </w:tcPr>
          <w:p w14:paraId="3FEDEF53" w14:textId="57C7B91C" w:rsidR="00DE560F" w:rsidRPr="00DE560F" w:rsidRDefault="00DE560F" w:rsidP="00BF16F8">
            <w:pPr>
              <w:pStyle w:val="BodyText2"/>
              <w:tabs>
                <w:tab w:val="left" w:pos="1260"/>
              </w:tabs>
            </w:pPr>
            <w:r w:rsidRPr="00DE560F">
              <w:rPr>
                <w:sz w:val="22"/>
                <w:szCs w:val="22"/>
              </w:rPr>
              <w:t>Early Years Safeguarding Manager</w:t>
            </w:r>
          </w:p>
        </w:tc>
        <w:tc>
          <w:tcPr>
            <w:tcW w:w="2520" w:type="dxa"/>
            <w:tcBorders>
              <w:top w:val="single" w:sz="12" w:space="0" w:color="auto"/>
              <w:right w:val="single" w:sz="12" w:space="0" w:color="auto"/>
            </w:tcBorders>
            <w:shd w:val="pct10" w:color="auto" w:fill="auto"/>
            <w:vAlign w:val="center"/>
          </w:tcPr>
          <w:p w14:paraId="3FEDEF54" w14:textId="77777777" w:rsidR="00DE560F" w:rsidRPr="00DE560F" w:rsidRDefault="00DE560F" w:rsidP="00BF16F8">
            <w:pPr>
              <w:pStyle w:val="BodyText2"/>
              <w:tabs>
                <w:tab w:val="left" w:pos="1260"/>
              </w:tabs>
              <w:rPr>
                <w:b/>
              </w:rPr>
            </w:pPr>
            <w:r w:rsidRPr="00DE560F">
              <w:rPr>
                <w:sz w:val="22"/>
                <w:szCs w:val="22"/>
              </w:rPr>
              <w:t xml:space="preserve">01223 714760 </w:t>
            </w:r>
          </w:p>
        </w:tc>
      </w:tr>
      <w:tr w:rsidR="00DE560F" w:rsidRPr="00DE560F" w14:paraId="3FEDEF58" w14:textId="77777777" w:rsidTr="00BF16F8">
        <w:trPr>
          <w:trHeight w:hRule="exact" w:val="113"/>
        </w:trPr>
        <w:tc>
          <w:tcPr>
            <w:tcW w:w="7128" w:type="dxa"/>
            <w:tcBorders>
              <w:left w:val="single" w:sz="12" w:space="0" w:color="auto"/>
            </w:tcBorders>
            <w:vAlign w:val="center"/>
          </w:tcPr>
          <w:p w14:paraId="3FEDEF56" w14:textId="77777777" w:rsidR="00DE560F" w:rsidRPr="00DE560F" w:rsidRDefault="00DE560F" w:rsidP="00BF16F8">
            <w:pPr>
              <w:rPr>
                <w:rFonts w:ascii="Arial" w:hAnsi="Arial" w:cs="Arial"/>
              </w:rPr>
            </w:pPr>
          </w:p>
        </w:tc>
        <w:tc>
          <w:tcPr>
            <w:tcW w:w="2520" w:type="dxa"/>
            <w:tcBorders>
              <w:right w:val="single" w:sz="12" w:space="0" w:color="auto"/>
            </w:tcBorders>
            <w:vAlign w:val="center"/>
          </w:tcPr>
          <w:p w14:paraId="3FEDEF57" w14:textId="77777777" w:rsidR="00DE560F" w:rsidRPr="00DE560F" w:rsidRDefault="00DE560F" w:rsidP="00BF16F8">
            <w:pPr>
              <w:rPr>
                <w:rFonts w:ascii="Arial" w:hAnsi="Arial" w:cs="Arial"/>
              </w:rPr>
            </w:pPr>
          </w:p>
        </w:tc>
      </w:tr>
      <w:tr w:rsidR="00DE560F" w:rsidRPr="00DE560F" w14:paraId="3FEDEF5B" w14:textId="77777777" w:rsidTr="00BF16F8">
        <w:trPr>
          <w:trHeight w:val="567"/>
        </w:trPr>
        <w:tc>
          <w:tcPr>
            <w:tcW w:w="7128" w:type="dxa"/>
            <w:tcBorders>
              <w:left w:val="single" w:sz="12" w:space="0" w:color="auto"/>
            </w:tcBorders>
            <w:shd w:val="pct10" w:color="auto" w:fill="auto"/>
            <w:vAlign w:val="center"/>
          </w:tcPr>
          <w:p w14:paraId="3FEDEF59" w14:textId="77777777" w:rsidR="00DE560F" w:rsidRPr="00DE560F" w:rsidRDefault="00DE560F" w:rsidP="00BF16F8">
            <w:pPr>
              <w:pStyle w:val="BodyText2"/>
              <w:tabs>
                <w:tab w:val="left" w:pos="1260"/>
              </w:tabs>
            </w:pPr>
            <w:r w:rsidRPr="00DE560F">
              <w:rPr>
                <w:sz w:val="22"/>
                <w:szCs w:val="22"/>
              </w:rPr>
              <w:t>Local Authority Designated officer (LADO)</w:t>
            </w:r>
          </w:p>
        </w:tc>
        <w:tc>
          <w:tcPr>
            <w:tcW w:w="2520" w:type="dxa"/>
            <w:tcBorders>
              <w:right w:val="single" w:sz="12" w:space="0" w:color="auto"/>
            </w:tcBorders>
            <w:shd w:val="pct10" w:color="auto" w:fill="auto"/>
            <w:vAlign w:val="center"/>
          </w:tcPr>
          <w:p w14:paraId="3FEDEF5A" w14:textId="77777777" w:rsidR="00DE560F" w:rsidRPr="00DE560F" w:rsidRDefault="00DE560F" w:rsidP="00BF16F8">
            <w:pPr>
              <w:pStyle w:val="BodyText2"/>
              <w:tabs>
                <w:tab w:val="left" w:pos="1260"/>
              </w:tabs>
              <w:rPr>
                <w:b/>
              </w:rPr>
            </w:pPr>
            <w:r w:rsidRPr="00DE560F">
              <w:rPr>
                <w:sz w:val="22"/>
                <w:szCs w:val="22"/>
              </w:rPr>
              <w:t>01223 727967</w:t>
            </w:r>
          </w:p>
        </w:tc>
      </w:tr>
      <w:tr w:rsidR="00DE560F" w:rsidRPr="00DE560F" w14:paraId="3FEDEF5E" w14:textId="77777777" w:rsidTr="00BF16F8">
        <w:trPr>
          <w:trHeight w:hRule="exact" w:val="113"/>
        </w:trPr>
        <w:tc>
          <w:tcPr>
            <w:tcW w:w="7128" w:type="dxa"/>
            <w:tcBorders>
              <w:left w:val="single" w:sz="12" w:space="0" w:color="auto"/>
            </w:tcBorders>
            <w:vAlign w:val="center"/>
          </w:tcPr>
          <w:p w14:paraId="3FEDEF5C" w14:textId="77777777" w:rsidR="00DE560F" w:rsidRPr="00DE560F" w:rsidRDefault="00DE560F" w:rsidP="00BF16F8">
            <w:pPr>
              <w:rPr>
                <w:rFonts w:ascii="Arial" w:hAnsi="Arial" w:cs="Arial"/>
              </w:rPr>
            </w:pPr>
          </w:p>
        </w:tc>
        <w:tc>
          <w:tcPr>
            <w:tcW w:w="2520" w:type="dxa"/>
            <w:tcBorders>
              <w:right w:val="single" w:sz="12" w:space="0" w:color="auto"/>
            </w:tcBorders>
            <w:vAlign w:val="center"/>
          </w:tcPr>
          <w:p w14:paraId="3FEDEF5D" w14:textId="77777777" w:rsidR="00DE560F" w:rsidRPr="00DE560F" w:rsidRDefault="00DE560F" w:rsidP="00BF16F8">
            <w:pPr>
              <w:rPr>
                <w:rFonts w:ascii="Arial" w:hAnsi="Arial" w:cs="Arial"/>
              </w:rPr>
            </w:pPr>
          </w:p>
        </w:tc>
      </w:tr>
      <w:tr w:rsidR="00DE560F" w:rsidRPr="00DE560F" w14:paraId="3FEDEF61" w14:textId="77777777" w:rsidTr="00BF16F8">
        <w:trPr>
          <w:trHeight w:val="567"/>
        </w:trPr>
        <w:tc>
          <w:tcPr>
            <w:tcW w:w="7128" w:type="dxa"/>
            <w:tcBorders>
              <w:left w:val="single" w:sz="12" w:space="0" w:color="auto"/>
              <w:bottom w:val="single" w:sz="12" w:space="0" w:color="auto"/>
            </w:tcBorders>
            <w:shd w:val="pct10" w:color="auto" w:fill="auto"/>
            <w:vAlign w:val="center"/>
          </w:tcPr>
          <w:p w14:paraId="3FEDEF5F" w14:textId="77777777" w:rsidR="00DE560F" w:rsidRPr="00DE560F" w:rsidRDefault="00DE560F" w:rsidP="00BF16F8">
            <w:pPr>
              <w:pStyle w:val="BodyText2"/>
              <w:tabs>
                <w:tab w:val="left" w:pos="1260"/>
              </w:tabs>
            </w:pPr>
            <w:r w:rsidRPr="00DE560F">
              <w:rPr>
                <w:sz w:val="22"/>
                <w:szCs w:val="22"/>
              </w:rPr>
              <w:t>Ofsted</w:t>
            </w:r>
          </w:p>
        </w:tc>
        <w:tc>
          <w:tcPr>
            <w:tcW w:w="2520" w:type="dxa"/>
            <w:tcBorders>
              <w:bottom w:val="single" w:sz="12" w:space="0" w:color="auto"/>
              <w:right w:val="single" w:sz="12" w:space="0" w:color="auto"/>
            </w:tcBorders>
            <w:shd w:val="pct10" w:color="auto" w:fill="auto"/>
            <w:vAlign w:val="center"/>
          </w:tcPr>
          <w:p w14:paraId="3FEDEF60" w14:textId="77777777" w:rsidR="00DE560F" w:rsidRPr="00DE560F" w:rsidRDefault="00DE560F" w:rsidP="00BF16F8">
            <w:pPr>
              <w:pStyle w:val="BodyText2"/>
              <w:tabs>
                <w:tab w:val="left" w:pos="1260"/>
              </w:tabs>
              <w:rPr>
                <w:b/>
              </w:rPr>
            </w:pPr>
            <w:r w:rsidRPr="00DE560F">
              <w:rPr>
                <w:rStyle w:val="Strong"/>
                <w:b w:val="0"/>
                <w:color w:val="222222"/>
                <w:sz w:val="22"/>
                <w:szCs w:val="22"/>
              </w:rPr>
              <w:t>0300 123 1231</w:t>
            </w:r>
          </w:p>
        </w:tc>
      </w:tr>
    </w:tbl>
    <w:p w14:paraId="3FEDEF62" w14:textId="77777777" w:rsidR="00DE560F" w:rsidRPr="00DE560F" w:rsidRDefault="00DE560F" w:rsidP="00DE560F">
      <w:pPr>
        <w:tabs>
          <w:tab w:val="left" w:pos="1185"/>
        </w:tabs>
        <w:rPr>
          <w:rFonts w:ascii="Arial" w:hAnsi="Arial" w:cs="Arial"/>
          <w:sz w:val="22"/>
          <w:szCs w:val="22"/>
        </w:rPr>
      </w:pPr>
    </w:p>
    <w:p w14:paraId="3FEDEF63" w14:textId="58733B41" w:rsidR="00AB6A58" w:rsidRDefault="00A26FF3" w:rsidP="00AB6A58">
      <w:pPr>
        <w:spacing w:after="120"/>
        <w:rPr>
          <w:rFonts w:ascii="Arial" w:hAnsi="Arial" w:cs="Arial"/>
          <w:sz w:val="22"/>
          <w:szCs w:val="22"/>
        </w:rPr>
      </w:pPr>
      <w:r>
        <w:rPr>
          <w:rFonts w:ascii="Arial" w:hAnsi="Arial" w:cs="Arial"/>
          <w:sz w:val="22"/>
          <w:szCs w:val="22"/>
        </w:rPr>
        <w:t>Please use the following link for the NSPCC Whistleblowing Advice Line:</w:t>
      </w:r>
      <w:r>
        <w:rPr>
          <w:rFonts w:ascii="Arial" w:hAnsi="Arial" w:cs="Arial"/>
          <w:sz w:val="22"/>
          <w:szCs w:val="22"/>
        </w:rPr>
        <w:br/>
      </w:r>
      <w:hyperlink r:id="rId10" w:history="1">
        <w:r w:rsidRPr="00A26FF3">
          <w:rPr>
            <w:rStyle w:val="Hyperlink"/>
            <w:rFonts w:ascii="Arial" w:hAnsi="Arial" w:cs="Arial"/>
            <w:sz w:val="22"/>
            <w:szCs w:val="22"/>
          </w:rPr>
          <w:t>NSPCC Helpline | NSPCC Learning</w:t>
        </w:r>
      </w:hyperlink>
    </w:p>
    <w:p w14:paraId="51B9EDD8" w14:textId="77777777" w:rsidR="00A26FF3" w:rsidRDefault="00A26FF3" w:rsidP="00AB6A58">
      <w:pPr>
        <w:spacing w:after="120"/>
        <w:rPr>
          <w:rFonts w:ascii="Arial" w:hAnsi="Arial" w:cs="Arial"/>
          <w:sz w:val="22"/>
          <w:szCs w:val="22"/>
        </w:rPr>
      </w:pPr>
    </w:p>
    <w:p w14:paraId="723A5BD6" w14:textId="77777777" w:rsidR="00A26FF3" w:rsidRPr="00DE560F" w:rsidRDefault="00A26FF3" w:rsidP="00AB6A58">
      <w:pPr>
        <w:spacing w:after="120"/>
        <w:rPr>
          <w:rFonts w:ascii="Arial" w:hAnsi="Arial" w:cs="Arial"/>
          <w:sz w:val="22"/>
          <w:szCs w:val="22"/>
        </w:rPr>
      </w:pPr>
    </w:p>
    <w:tbl>
      <w:tblPr>
        <w:tblW w:w="5000" w:type="pct"/>
        <w:tblLook w:val="01E0" w:firstRow="1" w:lastRow="1" w:firstColumn="1" w:lastColumn="1" w:noHBand="0" w:noVBand="0"/>
      </w:tblPr>
      <w:tblGrid>
        <w:gridCol w:w="4262"/>
        <w:gridCol w:w="3209"/>
        <w:gridCol w:w="1771"/>
      </w:tblGrid>
      <w:tr w:rsidR="00AB6A58" w:rsidRPr="00DE560F" w14:paraId="3FEDEF67" w14:textId="77777777" w:rsidTr="00D53055">
        <w:tc>
          <w:tcPr>
            <w:tcW w:w="2306" w:type="pct"/>
          </w:tcPr>
          <w:p w14:paraId="3FEDEF64" w14:textId="77777777" w:rsidR="00AB6A58" w:rsidRPr="00DE560F" w:rsidRDefault="00AB6A58" w:rsidP="00D53055">
            <w:pPr>
              <w:spacing w:line="360" w:lineRule="auto"/>
              <w:rPr>
                <w:rFonts w:ascii="Arial" w:hAnsi="Arial" w:cs="Arial"/>
              </w:rPr>
            </w:pPr>
            <w:r w:rsidRPr="00DE560F">
              <w:rPr>
                <w:rFonts w:ascii="Arial" w:hAnsi="Arial" w:cs="Arial"/>
                <w:bCs/>
                <w:sz w:val="22"/>
                <w:szCs w:val="22"/>
              </w:rPr>
              <w:t>This policy was adopted by</w:t>
            </w:r>
          </w:p>
        </w:tc>
        <w:tc>
          <w:tcPr>
            <w:tcW w:w="1736" w:type="pct"/>
            <w:tcBorders>
              <w:bottom w:val="single" w:sz="4" w:space="0" w:color="7030A0"/>
            </w:tcBorders>
          </w:tcPr>
          <w:p w14:paraId="3FEDEF65" w14:textId="7CE8AB24" w:rsidR="00AB6A58" w:rsidRPr="00DE560F" w:rsidRDefault="00AB6A58" w:rsidP="00D53055">
            <w:pPr>
              <w:spacing w:line="360" w:lineRule="auto"/>
              <w:rPr>
                <w:rFonts w:ascii="Arial" w:hAnsi="Arial" w:cs="Arial"/>
              </w:rPr>
            </w:pPr>
            <w:r w:rsidRPr="00DE560F">
              <w:rPr>
                <w:rFonts w:ascii="Arial" w:hAnsi="Arial" w:cs="Arial"/>
                <w:sz w:val="22"/>
                <w:szCs w:val="22"/>
              </w:rPr>
              <w:t>Caldecote P</w:t>
            </w:r>
            <w:r w:rsidR="00EA3628">
              <w:rPr>
                <w:rFonts w:ascii="Arial" w:hAnsi="Arial" w:cs="Arial"/>
                <w:sz w:val="22"/>
                <w:szCs w:val="22"/>
              </w:rPr>
              <w:t>reschool</w:t>
            </w:r>
          </w:p>
        </w:tc>
        <w:tc>
          <w:tcPr>
            <w:tcW w:w="957" w:type="pct"/>
          </w:tcPr>
          <w:p w14:paraId="3FEDEF66" w14:textId="77777777" w:rsidR="00AB6A58" w:rsidRPr="00DE560F" w:rsidRDefault="00AB6A58" w:rsidP="00D53055">
            <w:pPr>
              <w:spacing w:line="360" w:lineRule="auto"/>
              <w:rPr>
                <w:rFonts w:ascii="Arial" w:hAnsi="Arial" w:cs="Arial"/>
                <w:i/>
              </w:rPr>
            </w:pPr>
          </w:p>
        </w:tc>
      </w:tr>
      <w:tr w:rsidR="00AB6A58" w:rsidRPr="00DE560F" w14:paraId="3FEDEF6B" w14:textId="77777777" w:rsidTr="00D53055">
        <w:tc>
          <w:tcPr>
            <w:tcW w:w="2306" w:type="pct"/>
          </w:tcPr>
          <w:p w14:paraId="3FEDEF68" w14:textId="77777777" w:rsidR="00AB6A58" w:rsidRPr="00DE560F" w:rsidRDefault="00AB6A58" w:rsidP="00D53055">
            <w:pPr>
              <w:spacing w:line="360" w:lineRule="auto"/>
              <w:rPr>
                <w:rFonts w:ascii="Arial" w:hAnsi="Arial" w:cs="Arial"/>
              </w:rPr>
            </w:pPr>
            <w:r w:rsidRPr="00DE560F">
              <w:rPr>
                <w:rFonts w:ascii="Arial" w:hAnsi="Arial" w:cs="Arial"/>
                <w:sz w:val="22"/>
                <w:szCs w:val="22"/>
              </w:rPr>
              <w:t>On</w:t>
            </w:r>
          </w:p>
        </w:tc>
        <w:tc>
          <w:tcPr>
            <w:tcW w:w="1736" w:type="pct"/>
            <w:tcBorders>
              <w:top w:val="single" w:sz="4" w:space="0" w:color="7030A0"/>
              <w:bottom w:val="single" w:sz="4" w:space="0" w:color="7030A0"/>
            </w:tcBorders>
          </w:tcPr>
          <w:p w14:paraId="3FEDEF69" w14:textId="03F9C537" w:rsidR="00AB6A58" w:rsidRPr="00DE560F" w:rsidRDefault="004E4371" w:rsidP="00441C05">
            <w:pPr>
              <w:spacing w:line="360" w:lineRule="auto"/>
              <w:rPr>
                <w:rFonts w:ascii="Arial" w:hAnsi="Arial" w:cs="Arial"/>
              </w:rPr>
            </w:pPr>
            <w:r w:rsidRPr="004E4371">
              <w:rPr>
                <w:rFonts w:ascii="Arial" w:hAnsi="Arial" w:cs="Arial"/>
              </w:rPr>
              <w:t>1</w:t>
            </w:r>
            <w:r w:rsidR="0035273E">
              <w:rPr>
                <w:rFonts w:ascii="Arial" w:hAnsi="Arial" w:cs="Arial"/>
              </w:rPr>
              <w:t>5</w:t>
            </w:r>
            <w:r w:rsidR="0035273E" w:rsidRPr="0035273E">
              <w:rPr>
                <w:rFonts w:ascii="Arial" w:hAnsi="Arial" w:cs="Arial"/>
                <w:vertAlign w:val="superscript"/>
              </w:rPr>
              <w:t>th</w:t>
            </w:r>
            <w:r w:rsidR="0035273E">
              <w:rPr>
                <w:rFonts w:ascii="Arial" w:hAnsi="Arial" w:cs="Arial"/>
              </w:rPr>
              <w:t xml:space="preserve"> October 2025</w:t>
            </w:r>
          </w:p>
        </w:tc>
        <w:tc>
          <w:tcPr>
            <w:tcW w:w="957" w:type="pct"/>
          </w:tcPr>
          <w:p w14:paraId="3FEDEF6A" w14:textId="77777777" w:rsidR="00AB6A58" w:rsidRPr="00DE560F" w:rsidRDefault="00AB6A58" w:rsidP="00D53055">
            <w:pPr>
              <w:spacing w:line="360" w:lineRule="auto"/>
              <w:rPr>
                <w:rFonts w:ascii="Arial" w:hAnsi="Arial" w:cs="Arial"/>
                <w:i/>
              </w:rPr>
            </w:pPr>
          </w:p>
        </w:tc>
      </w:tr>
      <w:tr w:rsidR="00AB6A58" w:rsidRPr="00DE560F" w14:paraId="3FEDEF6F" w14:textId="77777777" w:rsidTr="00D53055">
        <w:tc>
          <w:tcPr>
            <w:tcW w:w="2306" w:type="pct"/>
          </w:tcPr>
          <w:p w14:paraId="3FEDEF6C" w14:textId="77777777" w:rsidR="00AB6A58" w:rsidRPr="00DE560F" w:rsidRDefault="00AB6A58" w:rsidP="00D53055">
            <w:pPr>
              <w:spacing w:line="360" w:lineRule="auto"/>
              <w:rPr>
                <w:rFonts w:ascii="Arial" w:hAnsi="Arial" w:cs="Arial"/>
              </w:rPr>
            </w:pPr>
            <w:r w:rsidRPr="00DE560F">
              <w:rPr>
                <w:rFonts w:ascii="Arial" w:hAnsi="Arial" w:cs="Arial"/>
                <w:sz w:val="22"/>
                <w:szCs w:val="22"/>
              </w:rPr>
              <w:t>Date to be reviewed</w:t>
            </w:r>
          </w:p>
        </w:tc>
        <w:tc>
          <w:tcPr>
            <w:tcW w:w="1736" w:type="pct"/>
            <w:tcBorders>
              <w:top w:val="single" w:sz="4" w:space="0" w:color="7030A0"/>
              <w:bottom w:val="single" w:sz="4" w:space="0" w:color="7030A0"/>
            </w:tcBorders>
          </w:tcPr>
          <w:p w14:paraId="3FEDEF6D" w14:textId="06AE96B6" w:rsidR="00AB6A58" w:rsidRPr="00DE560F" w:rsidRDefault="004E4371" w:rsidP="00D54F07">
            <w:pPr>
              <w:spacing w:line="360" w:lineRule="auto"/>
              <w:rPr>
                <w:rFonts w:ascii="Arial" w:hAnsi="Arial" w:cs="Arial"/>
              </w:rPr>
            </w:pPr>
            <w:r w:rsidRPr="004E4371">
              <w:rPr>
                <w:rFonts w:ascii="Arial" w:hAnsi="Arial" w:cs="Arial"/>
              </w:rPr>
              <w:t>1</w:t>
            </w:r>
            <w:r w:rsidR="0035273E">
              <w:rPr>
                <w:rFonts w:ascii="Arial" w:hAnsi="Arial" w:cs="Arial"/>
              </w:rPr>
              <w:t>5</w:t>
            </w:r>
            <w:r w:rsidR="0035273E" w:rsidRPr="0035273E">
              <w:rPr>
                <w:rFonts w:ascii="Arial" w:hAnsi="Arial" w:cs="Arial"/>
                <w:vertAlign w:val="superscript"/>
              </w:rPr>
              <w:t>th</w:t>
            </w:r>
            <w:r w:rsidR="0035273E">
              <w:rPr>
                <w:rFonts w:ascii="Arial" w:hAnsi="Arial" w:cs="Arial"/>
              </w:rPr>
              <w:t xml:space="preserve"> October 202</w:t>
            </w:r>
            <w:r w:rsidR="008367F8">
              <w:rPr>
                <w:rFonts w:ascii="Arial" w:hAnsi="Arial" w:cs="Arial"/>
              </w:rPr>
              <w:t>6</w:t>
            </w:r>
          </w:p>
        </w:tc>
        <w:tc>
          <w:tcPr>
            <w:tcW w:w="957" w:type="pct"/>
          </w:tcPr>
          <w:p w14:paraId="3FEDEF6E" w14:textId="77777777" w:rsidR="00AB6A58" w:rsidRPr="00DE560F" w:rsidRDefault="00AB6A58" w:rsidP="00D53055">
            <w:pPr>
              <w:spacing w:line="360" w:lineRule="auto"/>
              <w:rPr>
                <w:rFonts w:ascii="Arial" w:hAnsi="Arial" w:cs="Arial"/>
                <w:i/>
              </w:rPr>
            </w:pPr>
          </w:p>
        </w:tc>
      </w:tr>
      <w:tr w:rsidR="00AB6A58" w:rsidRPr="00DE560F" w14:paraId="3FEDEF72" w14:textId="77777777" w:rsidTr="00D53055">
        <w:tc>
          <w:tcPr>
            <w:tcW w:w="2306" w:type="pct"/>
          </w:tcPr>
          <w:p w14:paraId="3FEDEF70" w14:textId="77777777" w:rsidR="00AB6A58" w:rsidRPr="00DE560F" w:rsidRDefault="00AB6A58" w:rsidP="00D53055">
            <w:pPr>
              <w:spacing w:line="360" w:lineRule="auto"/>
              <w:rPr>
                <w:rFonts w:ascii="Arial" w:hAnsi="Arial" w:cs="Arial"/>
              </w:rPr>
            </w:pPr>
            <w:r w:rsidRPr="00DE560F">
              <w:rPr>
                <w:rFonts w:ascii="Arial" w:hAnsi="Arial" w:cs="Arial"/>
                <w:sz w:val="22"/>
                <w:szCs w:val="22"/>
              </w:rPr>
              <w:t>Signed on behalf of the provider</w:t>
            </w:r>
          </w:p>
        </w:tc>
        <w:tc>
          <w:tcPr>
            <w:tcW w:w="2694" w:type="pct"/>
            <w:gridSpan w:val="2"/>
            <w:tcBorders>
              <w:bottom w:val="single" w:sz="4" w:space="0" w:color="7030A0"/>
            </w:tcBorders>
          </w:tcPr>
          <w:p w14:paraId="3FEDEF71" w14:textId="391DAD2A" w:rsidR="00AB6A58" w:rsidRPr="009E3798" w:rsidRDefault="0016664F" w:rsidP="009E3798">
            <w:pPr>
              <w:rPr>
                <w:rFonts w:ascii="Freestyle Script" w:hAnsi="Freestyle Script"/>
                <w:sz w:val="48"/>
                <w:szCs w:val="48"/>
              </w:rPr>
            </w:pPr>
            <w:r>
              <w:rPr>
                <w:rFonts w:ascii="Freestyle Script" w:hAnsi="Freestyle Script"/>
                <w:sz w:val="48"/>
                <w:szCs w:val="48"/>
              </w:rPr>
              <w:t>J. Hoban</w:t>
            </w:r>
          </w:p>
        </w:tc>
      </w:tr>
      <w:tr w:rsidR="00AB6A58" w:rsidRPr="00DE560F" w14:paraId="3FEDEF75" w14:textId="77777777" w:rsidTr="00D530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6" w:type="pct"/>
            <w:tcBorders>
              <w:top w:val="nil"/>
              <w:left w:val="nil"/>
              <w:bottom w:val="nil"/>
              <w:right w:val="nil"/>
            </w:tcBorders>
          </w:tcPr>
          <w:p w14:paraId="3FEDEF73" w14:textId="77777777" w:rsidR="00AB6A58" w:rsidRPr="00DE560F" w:rsidRDefault="00AB6A58" w:rsidP="00D53055">
            <w:pPr>
              <w:spacing w:line="360" w:lineRule="auto"/>
              <w:rPr>
                <w:rFonts w:ascii="Arial" w:hAnsi="Arial" w:cs="Arial"/>
              </w:rPr>
            </w:pPr>
            <w:r w:rsidRPr="00DE560F">
              <w:rPr>
                <w:rFonts w:ascii="Arial" w:hAnsi="Arial" w:cs="Arial"/>
                <w:sz w:val="22"/>
                <w:szCs w:val="22"/>
              </w:rPr>
              <w:t>Name of signatory</w:t>
            </w:r>
          </w:p>
        </w:tc>
        <w:tc>
          <w:tcPr>
            <w:tcW w:w="2694" w:type="pct"/>
            <w:gridSpan w:val="2"/>
            <w:tcBorders>
              <w:top w:val="single" w:sz="4" w:space="0" w:color="7030A0"/>
              <w:left w:val="nil"/>
              <w:bottom w:val="single" w:sz="4" w:space="0" w:color="7030A0"/>
              <w:right w:val="nil"/>
            </w:tcBorders>
          </w:tcPr>
          <w:p w14:paraId="3FEDEF74" w14:textId="39DB7004" w:rsidR="00AB6A58" w:rsidRPr="00DE560F" w:rsidRDefault="0016664F" w:rsidP="00D53055">
            <w:pPr>
              <w:spacing w:line="360" w:lineRule="auto"/>
              <w:rPr>
                <w:rFonts w:ascii="Arial" w:hAnsi="Arial" w:cs="Arial"/>
              </w:rPr>
            </w:pPr>
            <w:r>
              <w:rPr>
                <w:rFonts w:ascii="Arial" w:hAnsi="Arial" w:cs="Arial"/>
              </w:rPr>
              <w:t>Jemma Hoban</w:t>
            </w:r>
          </w:p>
        </w:tc>
      </w:tr>
      <w:tr w:rsidR="00AB6A58" w:rsidRPr="00DE560F" w14:paraId="3FEDEF78" w14:textId="77777777" w:rsidTr="00D530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6" w:type="pct"/>
            <w:tcBorders>
              <w:top w:val="nil"/>
              <w:left w:val="nil"/>
              <w:bottom w:val="nil"/>
              <w:right w:val="nil"/>
            </w:tcBorders>
          </w:tcPr>
          <w:p w14:paraId="3FEDEF76" w14:textId="77777777" w:rsidR="00AB6A58" w:rsidRPr="00DE560F" w:rsidRDefault="00AB6A58" w:rsidP="00D53055">
            <w:pPr>
              <w:spacing w:line="360" w:lineRule="auto"/>
              <w:rPr>
                <w:rFonts w:ascii="Arial" w:hAnsi="Arial" w:cs="Arial"/>
              </w:rPr>
            </w:pPr>
            <w:r w:rsidRPr="00DE560F">
              <w:rPr>
                <w:rFonts w:ascii="Arial" w:hAnsi="Arial" w:cs="Arial"/>
                <w:sz w:val="22"/>
                <w:szCs w:val="22"/>
              </w:rPr>
              <w:t>Role of signatory</w:t>
            </w:r>
          </w:p>
        </w:tc>
        <w:tc>
          <w:tcPr>
            <w:tcW w:w="2694" w:type="pct"/>
            <w:gridSpan w:val="2"/>
            <w:tcBorders>
              <w:top w:val="single" w:sz="4" w:space="0" w:color="7030A0"/>
              <w:left w:val="nil"/>
              <w:bottom w:val="single" w:sz="4" w:space="0" w:color="7030A0"/>
              <w:right w:val="nil"/>
            </w:tcBorders>
          </w:tcPr>
          <w:p w14:paraId="3FEDEF77" w14:textId="7E669DBB" w:rsidR="00AB6A58" w:rsidRPr="00DE560F" w:rsidRDefault="0016664F" w:rsidP="00D53055">
            <w:pPr>
              <w:spacing w:line="360" w:lineRule="auto"/>
              <w:rPr>
                <w:rFonts w:ascii="Arial" w:hAnsi="Arial" w:cs="Arial"/>
              </w:rPr>
            </w:pPr>
            <w:r>
              <w:rPr>
                <w:rFonts w:ascii="Arial" w:hAnsi="Arial" w:cs="Arial"/>
              </w:rPr>
              <w:t>Chair</w:t>
            </w:r>
          </w:p>
        </w:tc>
      </w:tr>
    </w:tbl>
    <w:p w14:paraId="3FEDEF79" w14:textId="77777777" w:rsidR="00AB6A58" w:rsidRPr="00DE560F" w:rsidRDefault="00AB6A58" w:rsidP="00AB6A58">
      <w:pPr>
        <w:spacing w:after="120"/>
        <w:rPr>
          <w:rFonts w:ascii="Arial" w:hAnsi="Arial" w:cs="Arial"/>
          <w:sz w:val="22"/>
          <w:szCs w:val="22"/>
        </w:rPr>
      </w:pPr>
    </w:p>
    <w:p w14:paraId="3FEDEF7A" w14:textId="77777777" w:rsidR="00F45F19" w:rsidRPr="00DE560F" w:rsidRDefault="00F45F19" w:rsidP="00F45F19">
      <w:pPr>
        <w:spacing w:line="360" w:lineRule="auto"/>
        <w:rPr>
          <w:rFonts w:ascii="Arial" w:hAnsi="Arial" w:cs="Arial"/>
          <w:sz w:val="22"/>
          <w:szCs w:val="22"/>
        </w:rPr>
      </w:pPr>
    </w:p>
    <w:p w14:paraId="3FEDEF7B" w14:textId="77777777" w:rsidR="00F45F19" w:rsidRPr="00DE560F" w:rsidRDefault="00F45F19" w:rsidP="00F45F19">
      <w:pPr>
        <w:spacing w:line="360" w:lineRule="auto"/>
        <w:rPr>
          <w:rFonts w:ascii="Arial" w:hAnsi="Arial" w:cs="Arial"/>
          <w:sz w:val="22"/>
          <w:szCs w:val="22"/>
        </w:rPr>
      </w:pPr>
    </w:p>
    <w:p w14:paraId="3FEDEF7C" w14:textId="77777777" w:rsidR="00F45F19" w:rsidRPr="00DE560F" w:rsidRDefault="00F45F19" w:rsidP="00F45F19">
      <w:pPr>
        <w:spacing w:line="360" w:lineRule="auto"/>
        <w:rPr>
          <w:rFonts w:ascii="Arial" w:hAnsi="Arial" w:cs="Arial"/>
          <w:sz w:val="22"/>
          <w:szCs w:val="22"/>
        </w:rPr>
      </w:pPr>
    </w:p>
    <w:sectPr w:rsidR="00F45F19" w:rsidRPr="00DE560F" w:rsidSect="00D0774C">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49284" w14:textId="77777777" w:rsidR="006B7B61" w:rsidRDefault="006B7B61" w:rsidP="00F56F13">
      <w:r>
        <w:separator/>
      </w:r>
    </w:p>
  </w:endnote>
  <w:endnote w:type="continuationSeparator" w:id="0">
    <w:p w14:paraId="1927CC8C" w14:textId="77777777" w:rsidR="006B7B61" w:rsidRDefault="006B7B61" w:rsidP="00F5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EF84" w14:textId="5FA06B00" w:rsidR="00F56F13" w:rsidRPr="00F45F19" w:rsidRDefault="00F56F13">
    <w:pPr>
      <w:pStyle w:val="Footer"/>
      <w:rPr>
        <w:rFonts w:ascii="Arial" w:hAnsi="Arial" w:cs="Arial"/>
        <w:sz w:val="22"/>
        <w:szCs w:val="22"/>
      </w:rPr>
    </w:pPr>
    <w:r w:rsidRPr="00F45F19">
      <w:rPr>
        <w:rFonts w:ascii="Arial" w:hAnsi="Arial" w:cs="Arial"/>
        <w:sz w:val="22"/>
        <w:szCs w:val="22"/>
      </w:rPr>
      <w:t xml:space="preserve">Page </w:t>
    </w:r>
    <w:r w:rsidR="00A5175A" w:rsidRPr="00F45F19">
      <w:rPr>
        <w:rFonts w:ascii="Arial" w:hAnsi="Arial" w:cs="Arial"/>
        <w:sz w:val="22"/>
        <w:szCs w:val="22"/>
      </w:rPr>
      <w:fldChar w:fldCharType="begin"/>
    </w:r>
    <w:r w:rsidRPr="00F45F19">
      <w:rPr>
        <w:rFonts w:ascii="Arial" w:hAnsi="Arial" w:cs="Arial"/>
        <w:sz w:val="22"/>
        <w:szCs w:val="22"/>
      </w:rPr>
      <w:instrText xml:space="preserve"> PAGE </w:instrText>
    </w:r>
    <w:r w:rsidR="00A5175A" w:rsidRPr="00F45F19">
      <w:rPr>
        <w:rFonts w:ascii="Arial" w:hAnsi="Arial" w:cs="Arial"/>
        <w:sz w:val="22"/>
        <w:szCs w:val="22"/>
      </w:rPr>
      <w:fldChar w:fldCharType="separate"/>
    </w:r>
    <w:r w:rsidR="00EE18B1">
      <w:rPr>
        <w:rFonts w:ascii="Arial" w:hAnsi="Arial" w:cs="Arial"/>
        <w:noProof/>
        <w:sz w:val="22"/>
        <w:szCs w:val="22"/>
      </w:rPr>
      <w:t>4</w:t>
    </w:r>
    <w:r w:rsidR="00A5175A" w:rsidRPr="00F45F19">
      <w:rPr>
        <w:rFonts w:ascii="Arial" w:hAnsi="Arial" w:cs="Arial"/>
        <w:sz w:val="22"/>
        <w:szCs w:val="22"/>
      </w:rPr>
      <w:fldChar w:fldCharType="end"/>
    </w:r>
    <w:r w:rsidRPr="00F45F19">
      <w:rPr>
        <w:rFonts w:ascii="Arial" w:hAnsi="Arial" w:cs="Arial"/>
        <w:sz w:val="22"/>
        <w:szCs w:val="22"/>
      </w:rPr>
      <w:t xml:space="preserve"> of </w:t>
    </w:r>
    <w:r w:rsidR="00A5175A"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A5175A" w:rsidRPr="00F45F19">
      <w:rPr>
        <w:rFonts w:ascii="Arial" w:hAnsi="Arial" w:cs="Arial"/>
        <w:sz w:val="22"/>
        <w:szCs w:val="22"/>
      </w:rPr>
      <w:fldChar w:fldCharType="separate"/>
    </w:r>
    <w:r w:rsidR="00EE18B1">
      <w:rPr>
        <w:rFonts w:ascii="Arial" w:hAnsi="Arial" w:cs="Arial"/>
        <w:noProof/>
        <w:sz w:val="22"/>
        <w:szCs w:val="22"/>
      </w:rPr>
      <w:t>4</w:t>
    </w:r>
    <w:r w:rsidR="00A5175A" w:rsidRPr="00F45F19">
      <w:rPr>
        <w:rFonts w:ascii="Arial" w:hAnsi="Arial" w:cs="Arial"/>
        <w:sz w:val="22"/>
        <w:szCs w:val="22"/>
      </w:rPr>
      <w:fldChar w:fldCharType="end"/>
    </w:r>
    <w:r w:rsidRPr="00F45F19">
      <w:rPr>
        <w:rFonts w:ascii="Arial" w:hAnsi="Arial" w:cs="Arial"/>
        <w:sz w:val="22"/>
        <w:szCs w:val="22"/>
      </w:rPr>
      <w:t xml:space="preserve">                                 </w:t>
    </w:r>
    <w:r w:rsidRPr="00F45F19">
      <w:rPr>
        <w:rFonts w:ascii="Arial" w:hAnsi="Arial" w:cs="Arial"/>
        <w:sz w:val="22"/>
        <w:szCs w:val="22"/>
      </w:rPr>
      <w:ptab w:relativeTo="margin" w:alignment="center" w:leader="none"/>
    </w:r>
    <w:r w:rsidRPr="00F45F19">
      <w:rPr>
        <w:rFonts w:ascii="Arial" w:hAnsi="Arial" w:cs="Arial"/>
        <w:sz w:val="22"/>
        <w:szCs w:val="22"/>
      </w:rPr>
      <w:t>Caldecote P</w:t>
    </w:r>
    <w:r w:rsidR="005E5E7C">
      <w:rPr>
        <w:rFonts w:ascii="Arial" w:hAnsi="Arial" w:cs="Arial"/>
        <w:sz w:val="22"/>
        <w:szCs w:val="22"/>
      </w:rPr>
      <w:t>reschool</w:t>
    </w:r>
    <w:r w:rsidRPr="00F45F19">
      <w:rPr>
        <w:rFonts w:ascii="Arial" w:hAnsi="Arial" w:cs="Arial"/>
        <w:sz w:val="22"/>
        <w:szCs w:val="22"/>
      </w:rPr>
      <w:t xml:space="preserve"> Policies</w:t>
    </w:r>
    <w:r w:rsidRPr="00F45F19">
      <w:rPr>
        <w:rFonts w:ascii="Arial" w:hAnsi="Arial" w:cs="Arial"/>
        <w:sz w:val="22"/>
        <w:szCs w:val="22"/>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EF87" w14:textId="57F3FAD6" w:rsidR="00D0774C" w:rsidRPr="00F45F19" w:rsidRDefault="00D0774C">
    <w:pPr>
      <w:pStyle w:val="Footer"/>
      <w:rPr>
        <w:sz w:val="22"/>
        <w:szCs w:val="22"/>
      </w:rPr>
    </w:pPr>
    <w:r w:rsidRPr="00F45F19">
      <w:rPr>
        <w:rFonts w:ascii="Arial" w:hAnsi="Arial" w:cs="Arial"/>
        <w:sz w:val="22"/>
        <w:szCs w:val="22"/>
      </w:rPr>
      <w:t xml:space="preserve">Page </w:t>
    </w:r>
    <w:r w:rsidR="00A5175A" w:rsidRPr="00F45F19">
      <w:rPr>
        <w:rFonts w:ascii="Arial" w:hAnsi="Arial" w:cs="Arial"/>
        <w:sz w:val="22"/>
        <w:szCs w:val="22"/>
      </w:rPr>
      <w:fldChar w:fldCharType="begin"/>
    </w:r>
    <w:r w:rsidRPr="00F45F19">
      <w:rPr>
        <w:rFonts w:ascii="Arial" w:hAnsi="Arial" w:cs="Arial"/>
        <w:sz w:val="22"/>
        <w:szCs w:val="22"/>
      </w:rPr>
      <w:instrText xml:space="preserve"> PAGE </w:instrText>
    </w:r>
    <w:r w:rsidR="00A5175A" w:rsidRPr="00F45F19">
      <w:rPr>
        <w:rFonts w:ascii="Arial" w:hAnsi="Arial" w:cs="Arial"/>
        <w:sz w:val="22"/>
        <w:szCs w:val="22"/>
      </w:rPr>
      <w:fldChar w:fldCharType="separate"/>
    </w:r>
    <w:r w:rsidR="00EE18B1">
      <w:rPr>
        <w:rFonts w:ascii="Arial" w:hAnsi="Arial" w:cs="Arial"/>
        <w:noProof/>
        <w:sz w:val="22"/>
        <w:szCs w:val="22"/>
      </w:rPr>
      <w:t>1</w:t>
    </w:r>
    <w:r w:rsidR="00A5175A" w:rsidRPr="00F45F19">
      <w:rPr>
        <w:rFonts w:ascii="Arial" w:hAnsi="Arial" w:cs="Arial"/>
        <w:sz w:val="22"/>
        <w:szCs w:val="22"/>
      </w:rPr>
      <w:fldChar w:fldCharType="end"/>
    </w:r>
    <w:r w:rsidRPr="00F45F19">
      <w:rPr>
        <w:rFonts w:ascii="Arial" w:hAnsi="Arial" w:cs="Arial"/>
        <w:sz w:val="22"/>
        <w:szCs w:val="22"/>
      </w:rPr>
      <w:t xml:space="preserve"> of </w:t>
    </w:r>
    <w:r w:rsidR="00A5175A"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A5175A" w:rsidRPr="00F45F19">
      <w:rPr>
        <w:rFonts w:ascii="Arial" w:hAnsi="Arial" w:cs="Arial"/>
        <w:sz w:val="22"/>
        <w:szCs w:val="22"/>
      </w:rPr>
      <w:fldChar w:fldCharType="separate"/>
    </w:r>
    <w:r w:rsidR="00EE18B1">
      <w:rPr>
        <w:rFonts w:ascii="Arial" w:hAnsi="Arial" w:cs="Arial"/>
        <w:noProof/>
        <w:sz w:val="22"/>
        <w:szCs w:val="22"/>
      </w:rPr>
      <w:t>4</w:t>
    </w:r>
    <w:r w:rsidR="00A5175A" w:rsidRPr="00F45F19">
      <w:rPr>
        <w:rFonts w:ascii="Arial" w:hAnsi="Arial" w:cs="Arial"/>
        <w:sz w:val="22"/>
        <w:szCs w:val="22"/>
      </w:rPr>
      <w:fldChar w:fldCharType="end"/>
    </w:r>
    <w:r w:rsidRPr="00F45F19">
      <w:rPr>
        <w:rFonts w:ascii="Arial" w:hAnsi="Arial" w:cs="Arial"/>
        <w:sz w:val="22"/>
        <w:szCs w:val="22"/>
      </w:rPr>
      <w:t xml:space="preserve">                  </w:t>
    </w:r>
    <w:r w:rsidR="007A3F29">
      <w:rPr>
        <w:rFonts w:ascii="Arial" w:hAnsi="Arial" w:cs="Arial"/>
        <w:sz w:val="22"/>
        <w:szCs w:val="22"/>
      </w:rPr>
      <w:tab/>
    </w:r>
    <w:r w:rsidRPr="00F45F19">
      <w:rPr>
        <w:rFonts w:ascii="Arial" w:hAnsi="Arial" w:cs="Arial"/>
        <w:sz w:val="22"/>
        <w:szCs w:val="22"/>
      </w:rPr>
      <w:t>Caldecote P</w:t>
    </w:r>
    <w:r w:rsidR="005E5E7C">
      <w:rPr>
        <w:rFonts w:ascii="Arial" w:hAnsi="Arial" w:cs="Arial"/>
        <w:sz w:val="22"/>
        <w:szCs w:val="22"/>
      </w:rPr>
      <w:t>reschool</w:t>
    </w:r>
    <w:r w:rsidRPr="00F45F19">
      <w:rPr>
        <w:rFonts w:ascii="Arial" w:hAnsi="Arial" w:cs="Arial"/>
        <w:sz w:val="22"/>
        <w:szCs w:val="22"/>
      </w:rPr>
      <w:t xml:space="preserve"> Policies</w:t>
    </w:r>
    <w:r w:rsidRPr="00F45F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54F28" w14:textId="77777777" w:rsidR="006B7B61" w:rsidRDefault="006B7B61" w:rsidP="00F56F13">
      <w:r>
        <w:separator/>
      </w:r>
    </w:p>
  </w:footnote>
  <w:footnote w:type="continuationSeparator" w:id="0">
    <w:p w14:paraId="003EF9F0" w14:textId="77777777" w:rsidR="006B7B61" w:rsidRDefault="006B7B61" w:rsidP="00F56F13">
      <w:r>
        <w:continuationSeparator/>
      </w:r>
    </w:p>
  </w:footnote>
  <w:footnote w:id="1">
    <w:p w14:paraId="3FEDEF8A" w14:textId="77777777" w:rsidR="00441C05" w:rsidRDefault="00441C05">
      <w:pPr>
        <w:pStyle w:val="FootnoteText"/>
      </w:pPr>
      <w:r>
        <w:rPr>
          <w:rStyle w:val="FootnoteReference"/>
        </w:rPr>
        <w:footnoteRef/>
      </w:r>
      <w:r>
        <w:t xml:space="preserve"> </w:t>
      </w:r>
      <w:r>
        <w:rPr>
          <w:rFonts w:ascii="Arial" w:hAnsi="Arial" w:cs="Arial"/>
          <w:bCs/>
          <w:sz w:val="22"/>
          <w:szCs w:val="22"/>
        </w:rPr>
        <w:t>A</w:t>
      </w:r>
      <w:r w:rsidRPr="00DE560F">
        <w:rPr>
          <w:rFonts w:ascii="Arial" w:hAnsi="Arial" w:cs="Arial"/>
          <w:bCs/>
          <w:sz w:val="22"/>
          <w:szCs w:val="22"/>
        </w:rPr>
        <w:t>s per the ‘Allegations of Abuse against Adults who Work or Volunteer in a Childcare Setting’ flowchart and guidance</w:t>
      </w:r>
      <w:r>
        <w:rPr>
          <w:rFonts w:ascii="Arial" w:hAnsi="Arial" w:cs="Arial"/>
          <w:bCs/>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EF85" w14:textId="48B8378C" w:rsidR="00D0774C" w:rsidRPr="00D0774C" w:rsidRDefault="005E5E7C" w:rsidP="00D0774C">
    <w:pPr>
      <w:pStyle w:val="Header"/>
      <w:jc w:val="center"/>
      <w:rPr>
        <w:rFonts w:ascii="Arial" w:hAnsi="Arial" w:cs="Arial"/>
        <w:b/>
      </w:rPr>
    </w:pPr>
    <w:r w:rsidRPr="00CB0EA5">
      <w:rPr>
        <w:noProof/>
        <w:sz w:val="40"/>
        <w:szCs w:val="40"/>
        <w:u w:val="single"/>
      </w:rPr>
      <w:drawing>
        <wp:anchor distT="0" distB="0" distL="114300" distR="114300" simplePos="0" relativeHeight="251659264" behindDoc="1" locked="0" layoutInCell="1" allowOverlap="1" wp14:anchorId="400B0116" wp14:editId="1A2D3E44">
          <wp:simplePos x="0" y="0"/>
          <wp:positionH relativeFrom="margin">
            <wp:posOffset>-914400</wp:posOffset>
          </wp:positionH>
          <wp:positionV relativeFrom="paragraph">
            <wp:posOffset>-438785</wp:posOffset>
          </wp:positionV>
          <wp:extent cx="1111885" cy="111188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1111885"/>
                  </a:xfrm>
                  <a:prstGeom prst="rect">
                    <a:avLst/>
                  </a:prstGeom>
                </pic:spPr>
              </pic:pic>
            </a:graphicData>
          </a:graphic>
          <wp14:sizeRelH relativeFrom="margin">
            <wp14:pctWidth>0</wp14:pctWidth>
          </wp14:sizeRelH>
          <wp14:sizeRelV relativeFrom="margin">
            <wp14:pctHeight>0</wp14:pctHeight>
          </wp14:sizeRelV>
        </wp:anchor>
      </w:drawing>
    </w:r>
    <w:r w:rsidR="00D0774C" w:rsidRPr="00D0774C">
      <w:rPr>
        <w:rFonts w:ascii="Arial" w:hAnsi="Arial" w:cs="Arial"/>
        <w:b/>
      </w:rPr>
      <w:t>Caldecote P</w:t>
    </w:r>
    <w:r>
      <w:rPr>
        <w:rFonts w:ascii="Arial" w:hAnsi="Arial" w:cs="Arial"/>
        <w:b/>
      </w:rPr>
      <w:t>reschool</w:t>
    </w:r>
    <w:r w:rsidR="00D0774C" w:rsidRPr="00D0774C">
      <w:rPr>
        <w:rFonts w:ascii="Arial" w:hAnsi="Arial" w:cs="Arial"/>
        <w:b/>
      </w:rPr>
      <w:t xml:space="preserve"> Policies: </w:t>
    </w:r>
    <w:r w:rsidR="00EE18B1">
      <w:rPr>
        <w:rFonts w:ascii="Arial" w:hAnsi="Arial" w:cs="Arial"/>
        <w:b/>
      </w:rPr>
      <w:t>Safeguarding and Welfare</w:t>
    </w:r>
  </w:p>
  <w:p w14:paraId="3FEDEF86" w14:textId="77777777" w:rsidR="00D0774C" w:rsidRDefault="00D07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2F87"/>
    <w:multiLevelType w:val="hybridMultilevel"/>
    <w:tmpl w:val="36BAE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801BA0"/>
    <w:multiLevelType w:val="hybridMultilevel"/>
    <w:tmpl w:val="141AA5C2"/>
    <w:lvl w:ilvl="0" w:tplc="7CF078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6F7994"/>
    <w:multiLevelType w:val="hybridMultilevel"/>
    <w:tmpl w:val="F9BE8F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EF43FC"/>
    <w:multiLevelType w:val="hybridMultilevel"/>
    <w:tmpl w:val="96466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B010E1"/>
    <w:multiLevelType w:val="hybridMultilevel"/>
    <w:tmpl w:val="96F84E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0F482D"/>
    <w:multiLevelType w:val="hybridMultilevel"/>
    <w:tmpl w:val="77428226"/>
    <w:lvl w:ilvl="0" w:tplc="7CF078C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5C4E36"/>
    <w:multiLevelType w:val="hybridMultilevel"/>
    <w:tmpl w:val="83EC924C"/>
    <w:lvl w:ilvl="0" w:tplc="7CF078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BA18C1"/>
    <w:multiLevelType w:val="hybridMultilevel"/>
    <w:tmpl w:val="92CC0ECA"/>
    <w:lvl w:ilvl="0" w:tplc="7CF078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1994216598">
    <w:abstractNumId w:val="0"/>
  </w:num>
  <w:num w:numId="2" w16cid:durableId="2095205073">
    <w:abstractNumId w:val="6"/>
  </w:num>
  <w:num w:numId="3" w16cid:durableId="1599755355">
    <w:abstractNumId w:val="2"/>
  </w:num>
  <w:num w:numId="4" w16cid:durableId="1658260805">
    <w:abstractNumId w:val="4"/>
  </w:num>
  <w:num w:numId="5" w16cid:durableId="1828938133">
    <w:abstractNumId w:val="5"/>
  </w:num>
  <w:num w:numId="6" w16cid:durableId="1104299470">
    <w:abstractNumId w:val="7"/>
  </w:num>
  <w:num w:numId="7" w16cid:durableId="1517766477">
    <w:abstractNumId w:val="3"/>
  </w:num>
  <w:num w:numId="8" w16cid:durableId="1575703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6F13"/>
    <w:rsid w:val="000217D2"/>
    <w:rsid w:val="000367B8"/>
    <w:rsid w:val="000C51A8"/>
    <w:rsid w:val="001376C1"/>
    <w:rsid w:val="0016664F"/>
    <w:rsid w:val="002A6BBE"/>
    <w:rsid w:val="002F133C"/>
    <w:rsid w:val="003074CC"/>
    <w:rsid w:val="0035273E"/>
    <w:rsid w:val="00374101"/>
    <w:rsid w:val="0042466F"/>
    <w:rsid w:val="00441C05"/>
    <w:rsid w:val="004E4371"/>
    <w:rsid w:val="0050434C"/>
    <w:rsid w:val="005D7A38"/>
    <w:rsid w:val="005E5E7C"/>
    <w:rsid w:val="006B7B61"/>
    <w:rsid w:val="006D60C4"/>
    <w:rsid w:val="00715448"/>
    <w:rsid w:val="007A3F29"/>
    <w:rsid w:val="007B14B0"/>
    <w:rsid w:val="007B4471"/>
    <w:rsid w:val="007F189A"/>
    <w:rsid w:val="008367F8"/>
    <w:rsid w:val="00871034"/>
    <w:rsid w:val="008C7422"/>
    <w:rsid w:val="00932AD9"/>
    <w:rsid w:val="009556ED"/>
    <w:rsid w:val="009E3798"/>
    <w:rsid w:val="00A12BC4"/>
    <w:rsid w:val="00A26FF3"/>
    <w:rsid w:val="00A50874"/>
    <w:rsid w:val="00A5175A"/>
    <w:rsid w:val="00A76212"/>
    <w:rsid w:val="00AB6A58"/>
    <w:rsid w:val="00B05449"/>
    <w:rsid w:val="00B27435"/>
    <w:rsid w:val="00B95F88"/>
    <w:rsid w:val="00BD3EF2"/>
    <w:rsid w:val="00C06F84"/>
    <w:rsid w:val="00C80B8D"/>
    <w:rsid w:val="00CF663B"/>
    <w:rsid w:val="00D0774C"/>
    <w:rsid w:val="00D20192"/>
    <w:rsid w:val="00D54F07"/>
    <w:rsid w:val="00D6046C"/>
    <w:rsid w:val="00DE560F"/>
    <w:rsid w:val="00DF079A"/>
    <w:rsid w:val="00E81D76"/>
    <w:rsid w:val="00EA3628"/>
    <w:rsid w:val="00EA5609"/>
    <w:rsid w:val="00EE18B1"/>
    <w:rsid w:val="00F10A60"/>
    <w:rsid w:val="00F42CA4"/>
    <w:rsid w:val="00F45F19"/>
    <w:rsid w:val="00F56F13"/>
    <w:rsid w:val="00F7166F"/>
    <w:rsid w:val="00F8751E"/>
    <w:rsid w:val="00FC6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DEEFD"/>
  <w15:docId w15:val="{638CC1F6-C411-4CF3-91B9-E9DBCF31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13"/>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AB6A58"/>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6F13"/>
    <w:pPr>
      <w:tabs>
        <w:tab w:val="center" w:pos="4513"/>
        <w:tab w:val="right" w:pos="9026"/>
      </w:tabs>
    </w:pPr>
  </w:style>
  <w:style w:type="character" w:customStyle="1" w:styleId="HeaderChar">
    <w:name w:val="Header Char"/>
    <w:basedOn w:val="DefaultParagraphFont"/>
    <w:link w:val="Header"/>
    <w:uiPriority w:val="99"/>
    <w:semiHidden/>
    <w:rsid w:val="00F56F13"/>
  </w:style>
  <w:style w:type="paragraph" w:styleId="Footer">
    <w:name w:val="footer"/>
    <w:basedOn w:val="Normal"/>
    <w:link w:val="FooterChar"/>
    <w:uiPriority w:val="99"/>
    <w:semiHidden/>
    <w:unhideWhenUsed/>
    <w:rsid w:val="00F56F13"/>
    <w:pPr>
      <w:tabs>
        <w:tab w:val="center" w:pos="4513"/>
        <w:tab w:val="right" w:pos="9026"/>
      </w:tabs>
    </w:pPr>
  </w:style>
  <w:style w:type="character" w:customStyle="1" w:styleId="FooterChar">
    <w:name w:val="Footer Char"/>
    <w:basedOn w:val="DefaultParagraphFont"/>
    <w:link w:val="Footer"/>
    <w:uiPriority w:val="99"/>
    <w:semiHidden/>
    <w:rsid w:val="00F56F13"/>
  </w:style>
  <w:style w:type="paragraph" w:styleId="BalloonText">
    <w:name w:val="Balloon Text"/>
    <w:basedOn w:val="Normal"/>
    <w:link w:val="BalloonTextChar"/>
    <w:uiPriority w:val="99"/>
    <w:semiHidden/>
    <w:unhideWhenUsed/>
    <w:rsid w:val="00F56F13"/>
    <w:rPr>
      <w:rFonts w:ascii="Tahoma" w:hAnsi="Tahoma" w:cs="Tahoma"/>
      <w:sz w:val="16"/>
      <w:szCs w:val="16"/>
    </w:rPr>
  </w:style>
  <w:style w:type="character" w:customStyle="1" w:styleId="BalloonTextChar">
    <w:name w:val="Balloon Text Char"/>
    <w:basedOn w:val="DefaultParagraphFont"/>
    <w:link w:val="BalloonText"/>
    <w:uiPriority w:val="99"/>
    <w:semiHidden/>
    <w:rsid w:val="00F56F13"/>
    <w:rPr>
      <w:rFonts w:ascii="Tahoma" w:hAnsi="Tahoma" w:cs="Tahoma"/>
      <w:sz w:val="16"/>
      <w:szCs w:val="16"/>
    </w:rPr>
  </w:style>
  <w:style w:type="paragraph" w:styleId="BodyText2">
    <w:name w:val="Body Text 2"/>
    <w:basedOn w:val="Normal"/>
    <w:link w:val="BodyText2Char"/>
    <w:rsid w:val="00A12BC4"/>
    <w:pPr>
      <w:spacing w:after="120" w:line="480" w:lineRule="auto"/>
    </w:pPr>
    <w:rPr>
      <w:rFonts w:ascii="Arial" w:hAnsi="Arial" w:cs="Arial"/>
      <w:lang w:val="en-US" w:eastAsia="en-US"/>
    </w:rPr>
  </w:style>
  <w:style w:type="character" w:customStyle="1" w:styleId="BodyText2Char">
    <w:name w:val="Body Text 2 Char"/>
    <w:basedOn w:val="DefaultParagraphFont"/>
    <w:link w:val="BodyText2"/>
    <w:rsid w:val="00A12BC4"/>
    <w:rPr>
      <w:rFonts w:ascii="Arial" w:eastAsia="Times New Roman" w:hAnsi="Arial" w:cs="Arial"/>
      <w:sz w:val="24"/>
      <w:szCs w:val="24"/>
      <w:lang w:val="en-US"/>
    </w:rPr>
  </w:style>
  <w:style w:type="paragraph" w:styleId="BodyText3">
    <w:name w:val="Body Text 3"/>
    <w:basedOn w:val="Normal"/>
    <w:link w:val="BodyText3Char"/>
    <w:rsid w:val="00A12BC4"/>
    <w:pPr>
      <w:spacing w:after="120"/>
    </w:pPr>
    <w:rPr>
      <w:rFonts w:ascii="Arial" w:hAnsi="Arial" w:cs="Arial"/>
      <w:sz w:val="16"/>
      <w:szCs w:val="16"/>
      <w:lang w:val="en-US" w:eastAsia="en-US"/>
    </w:rPr>
  </w:style>
  <w:style w:type="character" w:customStyle="1" w:styleId="BodyText3Char">
    <w:name w:val="Body Text 3 Char"/>
    <w:basedOn w:val="DefaultParagraphFont"/>
    <w:link w:val="BodyText3"/>
    <w:rsid w:val="00A12BC4"/>
    <w:rPr>
      <w:rFonts w:ascii="Arial" w:eastAsia="Times New Roman" w:hAnsi="Arial" w:cs="Arial"/>
      <w:sz w:val="16"/>
      <w:szCs w:val="16"/>
      <w:lang w:val="en-US"/>
    </w:rPr>
  </w:style>
  <w:style w:type="character" w:customStyle="1" w:styleId="Heading3Char">
    <w:name w:val="Heading 3 Char"/>
    <w:basedOn w:val="DefaultParagraphFont"/>
    <w:link w:val="Heading3"/>
    <w:rsid w:val="00AB6A58"/>
    <w:rPr>
      <w:rFonts w:ascii="Arial" w:eastAsia="Times New Roman" w:hAnsi="Arial" w:cs="Arial"/>
      <w:b/>
      <w:bCs/>
      <w:sz w:val="26"/>
      <w:szCs w:val="26"/>
      <w:lang w:val="en-US"/>
    </w:rPr>
  </w:style>
  <w:style w:type="character" w:styleId="Hyperlink">
    <w:name w:val="Hyperlink"/>
    <w:basedOn w:val="DefaultParagraphFont"/>
    <w:uiPriority w:val="99"/>
    <w:unhideWhenUsed/>
    <w:rsid w:val="00AB6A58"/>
    <w:rPr>
      <w:color w:val="0000FF" w:themeColor="hyperlink"/>
      <w:u w:val="single"/>
    </w:rPr>
  </w:style>
  <w:style w:type="paragraph" w:styleId="BodyText">
    <w:name w:val="Body Text"/>
    <w:basedOn w:val="Normal"/>
    <w:link w:val="BodyTextChar"/>
    <w:uiPriority w:val="99"/>
    <w:semiHidden/>
    <w:unhideWhenUsed/>
    <w:rsid w:val="00DE560F"/>
    <w:pPr>
      <w:spacing w:after="120"/>
    </w:pPr>
  </w:style>
  <w:style w:type="character" w:customStyle="1" w:styleId="BodyTextChar">
    <w:name w:val="Body Text Char"/>
    <w:basedOn w:val="DefaultParagraphFont"/>
    <w:link w:val="BodyText"/>
    <w:uiPriority w:val="99"/>
    <w:semiHidden/>
    <w:rsid w:val="00DE560F"/>
    <w:rPr>
      <w:rFonts w:ascii="Times New Roman" w:eastAsia="Times New Roman" w:hAnsi="Times New Roman" w:cs="Times New Roman"/>
      <w:sz w:val="24"/>
      <w:szCs w:val="24"/>
      <w:lang w:eastAsia="en-GB"/>
    </w:rPr>
  </w:style>
  <w:style w:type="character" w:styleId="Strong">
    <w:name w:val="Strong"/>
    <w:qFormat/>
    <w:rsid w:val="00DE560F"/>
    <w:rPr>
      <w:b/>
      <w:bCs/>
    </w:rPr>
  </w:style>
  <w:style w:type="paragraph" w:styleId="FootnoteText">
    <w:name w:val="footnote text"/>
    <w:basedOn w:val="Normal"/>
    <w:link w:val="FootnoteTextChar"/>
    <w:uiPriority w:val="99"/>
    <w:semiHidden/>
    <w:unhideWhenUsed/>
    <w:rsid w:val="00441C05"/>
    <w:rPr>
      <w:sz w:val="20"/>
      <w:szCs w:val="20"/>
    </w:rPr>
  </w:style>
  <w:style w:type="character" w:customStyle="1" w:styleId="FootnoteTextChar">
    <w:name w:val="Footnote Text Char"/>
    <w:basedOn w:val="DefaultParagraphFont"/>
    <w:link w:val="FootnoteText"/>
    <w:uiPriority w:val="99"/>
    <w:semiHidden/>
    <w:rsid w:val="00441C05"/>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441C05"/>
    <w:rPr>
      <w:vertAlign w:val="superscript"/>
    </w:rPr>
  </w:style>
  <w:style w:type="character" w:styleId="UnresolvedMention">
    <w:name w:val="Unresolved Mention"/>
    <w:basedOn w:val="DefaultParagraphFont"/>
    <w:uiPriority w:val="99"/>
    <w:semiHidden/>
    <w:unhideWhenUsed/>
    <w:rsid w:val="00EA3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7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decotepreschool@outlook.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earning.nspcc.org.uk/services/nspcc-helpline?modularPage=whistleblowing" TargetMode="External"/><Relationship Id="rId4" Type="http://schemas.openxmlformats.org/officeDocument/2006/relationships/settings" Target="settings.xml"/><Relationship Id="rId9" Type="http://schemas.openxmlformats.org/officeDocument/2006/relationships/hyperlink" Target="mailto:chair.caldecotepreschool@outloo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BED54F-41A3-42E3-8015-269BA4EF0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Talmage</dc:creator>
  <cp:lastModifiedBy>Caldecote Preschool</cp:lastModifiedBy>
  <cp:revision>17</cp:revision>
  <dcterms:created xsi:type="dcterms:W3CDTF">2019-04-15T10:21:00Z</dcterms:created>
  <dcterms:modified xsi:type="dcterms:W3CDTF">2025-11-20T10:03:00Z</dcterms:modified>
</cp:coreProperties>
</file>